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004A" w14:textId="336C0D55" w:rsidR="00F62878" w:rsidRPr="0033010A" w:rsidRDefault="00F62878" w:rsidP="00F62878">
      <w:pPr>
        <w:jc w:val="center"/>
        <w:rPr>
          <w:b/>
          <w:bCs/>
          <w:sz w:val="28"/>
          <w:szCs w:val="28"/>
        </w:rPr>
      </w:pPr>
      <w:r w:rsidRPr="0033010A">
        <w:rPr>
          <w:b/>
          <w:bCs/>
          <w:sz w:val="28"/>
          <w:szCs w:val="28"/>
        </w:rPr>
        <w:t>GOLDEN RETRIEVER CLUB OF AMERICA</w:t>
      </w:r>
    </w:p>
    <w:p w14:paraId="6433D6FB" w14:textId="7F8E6B9D" w:rsidR="00805396" w:rsidRPr="0033010A" w:rsidRDefault="00F62878" w:rsidP="00F62878">
      <w:pPr>
        <w:jc w:val="center"/>
        <w:rPr>
          <w:b/>
          <w:bCs/>
          <w:sz w:val="24"/>
          <w:szCs w:val="24"/>
        </w:rPr>
      </w:pPr>
      <w:r w:rsidRPr="0033010A">
        <w:rPr>
          <w:b/>
          <w:bCs/>
          <w:sz w:val="24"/>
          <w:szCs w:val="24"/>
        </w:rPr>
        <w:t>NATIONAL SPECIALTY JUDGE SELECTION  P</w:t>
      </w:r>
      <w:r w:rsidR="00F327EF" w:rsidRPr="0033010A">
        <w:rPr>
          <w:b/>
          <w:bCs/>
          <w:sz w:val="24"/>
          <w:szCs w:val="24"/>
        </w:rPr>
        <w:t>ROCESS</w:t>
      </w:r>
    </w:p>
    <w:p w14:paraId="0EBD5113" w14:textId="3F084130" w:rsidR="00F62878" w:rsidRPr="008413F9" w:rsidRDefault="00F62878" w:rsidP="00F62878">
      <w:pPr>
        <w:rPr>
          <w:rFonts w:cs="Arial"/>
          <w:b/>
          <w:bCs/>
        </w:rPr>
      </w:pPr>
    </w:p>
    <w:p w14:paraId="072000CE" w14:textId="1844CC52" w:rsidR="00180E60" w:rsidRPr="0033010A" w:rsidRDefault="006939F0" w:rsidP="008413F9">
      <w:pPr>
        <w:spacing w:after="160" w:line="259" w:lineRule="auto"/>
        <w:rPr>
          <w:rFonts w:eastAsia="Calibri" w:cs="Arial"/>
          <w:bCs/>
          <w:i/>
          <w:iCs/>
        </w:rPr>
      </w:pPr>
      <w:r>
        <w:rPr>
          <w:rFonts w:eastAsia="Calibri" w:cs="Arial"/>
          <w:bCs/>
        </w:rPr>
        <w:t xml:space="preserve">Over the past </w:t>
      </w:r>
      <w:r w:rsidR="00180E60" w:rsidRPr="0033010A">
        <w:rPr>
          <w:rFonts w:eastAsia="Calibri" w:cs="Arial"/>
          <w:bCs/>
        </w:rPr>
        <w:t xml:space="preserve">several years, the GRCA Board of Directors </w:t>
      </w:r>
      <w:r w:rsidR="001336FE">
        <w:rPr>
          <w:rFonts w:eastAsia="Calibri" w:cs="Arial"/>
          <w:bCs/>
        </w:rPr>
        <w:t xml:space="preserve">has </w:t>
      </w:r>
      <w:r w:rsidR="0033010A">
        <w:rPr>
          <w:rFonts w:eastAsia="Calibri" w:cs="Arial"/>
          <w:bCs/>
        </w:rPr>
        <w:t xml:space="preserve">initiated </w:t>
      </w:r>
      <w:r>
        <w:rPr>
          <w:rFonts w:eastAsia="Calibri" w:cs="Arial"/>
          <w:bCs/>
        </w:rPr>
        <w:t xml:space="preserve">multiple </w:t>
      </w:r>
      <w:r w:rsidR="0033010A">
        <w:rPr>
          <w:rFonts w:eastAsia="Calibri" w:cs="Arial"/>
          <w:bCs/>
        </w:rPr>
        <w:t xml:space="preserve">processes to help </w:t>
      </w:r>
      <w:r>
        <w:rPr>
          <w:rFonts w:eastAsia="Calibri" w:cs="Arial"/>
          <w:bCs/>
        </w:rPr>
        <w:t>shoulder</w:t>
      </w:r>
      <w:r w:rsidR="0033010A">
        <w:rPr>
          <w:rFonts w:eastAsia="Calibri" w:cs="Arial"/>
          <w:bCs/>
        </w:rPr>
        <w:t xml:space="preserve"> </w:t>
      </w:r>
      <w:r w:rsidR="00180E60" w:rsidRPr="0033010A">
        <w:rPr>
          <w:rFonts w:eastAsia="Calibri" w:cs="Arial"/>
          <w:bCs/>
        </w:rPr>
        <w:t xml:space="preserve">some of the </w:t>
      </w:r>
      <w:r>
        <w:rPr>
          <w:rFonts w:eastAsia="Calibri" w:cs="Arial"/>
          <w:bCs/>
        </w:rPr>
        <w:t xml:space="preserve">responsibilities </w:t>
      </w:r>
      <w:r w:rsidR="001336FE">
        <w:rPr>
          <w:rFonts w:eastAsia="Calibri" w:cs="Arial"/>
          <w:bCs/>
        </w:rPr>
        <w:t xml:space="preserve">placed on a local club </w:t>
      </w:r>
      <w:r>
        <w:rPr>
          <w:rFonts w:eastAsia="Calibri" w:cs="Arial"/>
          <w:bCs/>
        </w:rPr>
        <w:t xml:space="preserve">hosting </w:t>
      </w:r>
      <w:r w:rsidR="001336FE">
        <w:rPr>
          <w:rFonts w:eastAsia="Calibri" w:cs="Arial"/>
          <w:bCs/>
        </w:rPr>
        <w:t>the GRCA</w:t>
      </w:r>
      <w:r>
        <w:rPr>
          <w:rFonts w:eastAsia="Calibri" w:cs="Arial"/>
          <w:bCs/>
        </w:rPr>
        <w:t xml:space="preserve"> National Specialty.  </w:t>
      </w:r>
      <w:r w:rsidR="001336FE">
        <w:rPr>
          <w:rFonts w:eastAsia="Calibri" w:cs="Arial"/>
          <w:bCs/>
        </w:rPr>
        <w:t>D</w:t>
      </w:r>
      <w:r w:rsidR="00180E60" w:rsidRPr="0033010A">
        <w:rPr>
          <w:rFonts w:eastAsia="Calibri" w:cs="Arial"/>
          <w:bCs/>
        </w:rPr>
        <w:t xml:space="preserve">espite our best efforts, GRCA </w:t>
      </w:r>
      <w:r w:rsidR="00667666" w:rsidRPr="0033010A">
        <w:rPr>
          <w:rFonts w:eastAsia="Calibri" w:cs="Arial"/>
          <w:bCs/>
        </w:rPr>
        <w:t xml:space="preserve">was not able to find a </w:t>
      </w:r>
      <w:r w:rsidR="00B33310" w:rsidRPr="0033010A">
        <w:rPr>
          <w:rFonts w:eastAsia="Calibri" w:cs="Arial"/>
          <w:bCs/>
        </w:rPr>
        <w:t xml:space="preserve">club willing to host </w:t>
      </w:r>
      <w:r w:rsidR="001336FE">
        <w:rPr>
          <w:rFonts w:eastAsia="Calibri" w:cs="Arial"/>
          <w:bCs/>
        </w:rPr>
        <w:t xml:space="preserve">a National Specialty </w:t>
      </w:r>
      <w:r w:rsidR="00B33310" w:rsidRPr="0033010A">
        <w:rPr>
          <w:rFonts w:eastAsia="Calibri" w:cs="Arial"/>
          <w:bCs/>
        </w:rPr>
        <w:t>beyond 2022.  T</w:t>
      </w:r>
      <w:r w:rsidR="00180E60" w:rsidRPr="0033010A">
        <w:rPr>
          <w:rFonts w:eastAsia="Calibri" w:cs="Arial"/>
          <w:bCs/>
        </w:rPr>
        <w:t xml:space="preserve">he decision </w:t>
      </w:r>
      <w:r w:rsidR="00B33310" w:rsidRPr="0033010A">
        <w:rPr>
          <w:rFonts w:eastAsia="Calibri" w:cs="Arial"/>
          <w:bCs/>
        </w:rPr>
        <w:t>was made that GRCA would</w:t>
      </w:r>
      <w:r w:rsidR="00180E60" w:rsidRPr="0033010A">
        <w:rPr>
          <w:rFonts w:eastAsia="Calibri" w:cs="Arial"/>
          <w:bCs/>
        </w:rPr>
        <w:t xml:space="preserve"> assume </w:t>
      </w:r>
      <w:r w:rsidR="00B33310" w:rsidRPr="0033010A">
        <w:rPr>
          <w:rFonts w:eastAsia="Calibri" w:cs="Arial"/>
          <w:bCs/>
        </w:rPr>
        <w:t xml:space="preserve">the responsibility of </w:t>
      </w:r>
      <w:r w:rsidR="00180E60" w:rsidRPr="0033010A">
        <w:rPr>
          <w:rFonts w:eastAsia="Calibri" w:cs="Arial"/>
          <w:bCs/>
        </w:rPr>
        <w:t>hosting the GRCA National Specialty</w:t>
      </w:r>
      <w:r w:rsidR="00B33310" w:rsidRPr="0033010A">
        <w:rPr>
          <w:rFonts w:eastAsia="Calibri" w:cs="Arial"/>
          <w:bCs/>
        </w:rPr>
        <w:t xml:space="preserve"> starting in 2023</w:t>
      </w:r>
      <w:r w:rsidR="00180E60" w:rsidRPr="0033010A">
        <w:rPr>
          <w:rFonts w:eastAsia="Calibri" w:cs="Arial"/>
          <w:bCs/>
        </w:rPr>
        <w:t xml:space="preserve">.  </w:t>
      </w:r>
      <w:r w:rsidR="00180E60" w:rsidRPr="0033010A">
        <w:rPr>
          <w:rFonts w:eastAsia="Calibri" w:cs="Arial"/>
          <w:bCs/>
          <w:i/>
          <w:iCs/>
        </w:rPr>
        <w:t>(Res NS20-76)</w:t>
      </w:r>
    </w:p>
    <w:p w14:paraId="0977F329" w14:textId="41502D06" w:rsidR="006A1EB7" w:rsidRPr="0033010A" w:rsidRDefault="007F53EF" w:rsidP="008413F9">
      <w:pPr>
        <w:spacing w:after="160" w:line="259" w:lineRule="auto"/>
        <w:rPr>
          <w:rFonts w:eastAsia="Calibri" w:cs="Arial"/>
          <w:bCs/>
        </w:rPr>
      </w:pPr>
      <w:r w:rsidRPr="0033010A">
        <w:rPr>
          <w:rFonts w:eastAsia="Calibri" w:cs="Arial"/>
          <w:bCs/>
        </w:rPr>
        <w:t xml:space="preserve">As part of this process, it became clear we needed </w:t>
      </w:r>
      <w:r w:rsidR="00115B50" w:rsidRPr="0033010A">
        <w:rPr>
          <w:rFonts w:eastAsia="Calibri" w:cs="Arial"/>
          <w:bCs/>
        </w:rPr>
        <w:t xml:space="preserve">to </w:t>
      </w:r>
      <w:r w:rsidR="00854184" w:rsidRPr="0033010A">
        <w:rPr>
          <w:rFonts w:eastAsia="Calibri" w:cs="Arial"/>
          <w:bCs/>
        </w:rPr>
        <w:t xml:space="preserve">adopt a </w:t>
      </w:r>
      <w:r w:rsidR="00774AF2" w:rsidRPr="0033010A">
        <w:rPr>
          <w:rFonts w:eastAsia="Calibri" w:cs="Arial"/>
          <w:bCs/>
        </w:rPr>
        <w:t xml:space="preserve">fair </w:t>
      </w:r>
      <w:r w:rsidR="006C04BD" w:rsidRPr="0033010A">
        <w:rPr>
          <w:rFonts w:eastAsia="Calibri" w:cs="Arial"/>
          <w:bCs/>
        </w:rPr>
        <w:t>method</w:t>
      </w:r>
      <w:r w:rsidR="00DA3352" w:rsidRPr="0033010A">
        <w:rPr>
          <w:rFonts w:eastAsia="Calibri" w:cs="Arial"/>
          <w:bCs/>
        </w:rPr>
        <w:t xml:space="preserve"> for</w:t>
      </w:r>
      <w:r w:rsidR="00854184" w:rsidRPr="0033010A">
        <w:rPr>
          <w:rFonts w:eastAsia="Calibri" w:cs="Arial"/>
          <w:bCs/>
        </w:rPr>
        <w:t xml:space="preserve"> selecting conformation judges for the National Specialty</w:t>
      </w:r>
      <w:r w:rsidR="00B33310" w:rsidRPr="0033010A">
        <w:rPr>
          <w:rFonts w:eastAsia="Calibri" w:cs="Arial"/>
          <w:bCs/>
        </w:rPr>
        <w:t xml:space="preserve"> similar to what many other National breed clubs do</w:t>
      </w:r>
      <w:r w:rsidR="00DA3352" w:rsidRPr="0033010A">
        <w:rPr>
          <w:rFonts w:eastAsia="Calibri" w:cs="Arial"/>
          <w:bCs/>
        </w:rPr>
        <w:t xml:space="preserve">.  </w:t>
      </w:r>
      <w:r w:rsidR="006712AF" w:rsidRPr="0033010A">
        <w:rPr>
          <w:rFonts w:eastAsia="Calibri" w:cs="Arial"/>
          <w:bCs/>
        </w:rPr>
        <w:t>This judge selection process</w:t>
      </w:r>
      <w:r w:rsidR="00AF228D" w:rsidRPr="0033010A">
        <w:rPr>
          <w:rFonts w:eastAsia="Calibri" w:cs="Arial"/>
          <w:bCs/>
        </w:rPr>
        <w:t xml:space="preserve"> allows </w:t>
      </w:r>
      <w:r w:rsidR="001957D5" w:rsidRPr="0033010A">
        <w:rPr>
          <w:rFonts w:eastAsia="Calibri" w:cs="Arial"/>
          <w:bCs/>
        </w:rPr>
        <w:t>GRCA</w:t>
      </w:r>
      <w:r w:rsidR="00F84BE1" w:rsidRPr="0033010A">
        <w:rPr>
          <w:rFonts w:eastAsia="Calibri" w:cs="Arial"/>
          <w:bCs/>
        </w:rPr>
        <w:t xml:space="preserve"> </w:t>
      </w:r>
      <w:r w:rsidR="00AF228D" w:rsidRPr="0033010A">
        <w:rPr>
          <w:rFonts w:eastAsia="Calibri" w:cs="Arial"/>
          <w:bCs/>
        </w:rPr>
        <w:t xml:space="preserve">members to </w:t>
      </w:r>
      <w:r w:rsidR="00F84BE1" w:rsidRPr="0033010A">
        <w:rPr>
          <w:rFonts w:eastAsia="Calibri" w:cs="Arial"/>
          <w:bCs/>
        </w:rPr>
        <w:t xml:space="preserve">have a </w:t>
      </w:r>
      <w:r w:rsidR="007B1B02" w:rsidRPr="0033010A">
        <w:rPr>
          <w:rFonts w:eastAsia="Calibri" w:cs="Arial"/>
          <w:bCs/>
        </w:rPr>
        <w:t>voice</w:t>
      </w:r>
      <w:r w:rsidR="00F84BE1" w:rsidRPr="0033010A">
        <w:rPr>
          <w:rFonts w:eastAsia="Calibri" w:cs="Arial"/>
          <w:bCs/>
        </w:rPr>
        <w:t xml:space="preserve"> in </w:t>
      </w:r>
      <w:r w:rsidR="00AF228D" w:rsidRPr="0033010A">
        <w:rPr>
          <w:rFonts w:eastAsia="Calibri" w:cs="Arial"/>
          <w:bCs/>
        </w:rPr>
        <w:t xml:space="preserve">their choice of </w:t>
      </w:r>
      <w:r w:rsidR="00667666" w:rsidRPr="0033010A">
        <w:rPr>
          <w:rFonts w:eastAsia="Calibri" w:cs="Arial"/>
          <w:bCs/>
        </w:rPr>
        <w:t xml:space="preserve">conformation </w:t>
      </w:r>
      <w:r w:rsidR="00AF228D" w:rsidRPr="0033010A">
        <w:rPr>
          <w:rFonts w:eastAsia="Calibri" w:cs="Arial"/>
          <w:bCs/>
        </w:rPr>
        <w:t>judge</w:t>
      </w:r>
      <w:r w:rsidR="006C04BD" w:rsidRPr="0033010A">
        <w:rPr>
          <w:rFonts w:eastAsia="Calibri" w:cs="Arial"/>
          <w:bCs/>
        </w:rPr>
        <w:t>s</w:t>
      </w:r>
      <w:r w:rsidR="00B639A5" w:rsidRPr="0033010A">
        <w:rPr>
          <w:rFonts w:eastAsia="Calibri" w:cs="Arial"/>
          <w:bCs/>
        </w:rPr>
        <w:t xml:space="preserve">.  To avoid the </w:t>
      </w:r>
      <w:r w:rsidR="00B33310" w:rsidRPr="0033010A">
        <w:rPr>
          <w:rFonts w:eastAsia="Calibri" w:cs="Arial"/>
          <w:bCs/>
        </w:rPr>
        <w:t xml:space="preserve">administrative </w:t>
      </w:r>
      <w:r w:rsidR="004F4B06" w:rsidRPr="0033010A">
        <w:rPr>
          <w:rFonts w:eastAsia="Calibri" w:cs="Arial"/>
          <w:bCs/>
        </w:rPr>
        <w:t>cost of printing</w:t>
      </w:r>
      <w:r w:rsidR="00B33310" w:rsidRPr="0033010A">
        <w:rPr>
          <w:rFonts w:eastAsia="Calibri" w:cs="Arial"/>
          <w:bCs/>
        </w:rPr>
        <w:t>,</w:t>
      </w:r>
      <w:r w:rsidR="004F4B06" w:rsidRPr="0033010A">
        <w:rPr>
          <w:rFonts w:eastAsia="Calibri" w:cs="Arial"/>
          <w:bCs/>
        </w:rPr>
        <w:t xml:space="preserve"> mailing </w:t>
      </w:r>
      <w:r w:rsidR="00667666" w:rsidRPr="0033010A">
        <w:rPr>
          <w:rFonts w:eastAsia="Calibri" w:cs="Arial"/>
          <w:bCs/>
        </w:rPr>
        <w:t xml:space="preserve">and counting </w:t>
      </w:r>
      <w:r w:rsidR="004F4B06" w:rsidRPr="0033010A">
        <w:rPr>
          <w:rFonts w:eastAsia="Calibri" w:cs="Arial"/>
          <w:bCs/>
        </w:rPr>
        <w:t>ballots to over 4,</w:t>
      </w:r>
      <w:r w:rsidR="00F84BE1" w:rsidRPr="0033010A">
        <w:rPr>
          <w:rFonts w:eastAsia="Calibri" w:cs="Arial"/>
          <w:bCs/>
        </w:rPr>
        <w:t>5</w:t>
      </w:r>
      <w:r w:rsidR="004F4B06" w:rsidRPr="0033010A">
        <w:rPr>
          <w:rFonts w:eastAsia="Calibri" w:cs="Arial"/>
          <w:bCs/>
        </w:rPr>
        <w:t>00 GRCA members</w:t>
      </w:r>
      <w:r w:rsidR="00F84BE1" w:rsidRPr="0033010A">
        <w:rPr>
          <w:rFonts w:eastAsia="Calibri" w:cs="Arial"/>
          <w:bCs/>
        </w:rPr>
        <w:t xml:space="preserve"> and to initiate a plan for NS2023 judge selection</w:t>
      </w:r>
      <w:r w:rsidR="006C04BD" w:rsidRPr="0033010A">
        <w:rPr>
          <w:rFonts w:eastAsia="Calibri" w:cs="Arial"/>
          <w:bCs/>
        </w:rPr>
        <w:t xml:space="preserve">, </w:t>
      </w:r>
      <w:r w:rsidR="002010E2" w:rsidRPr="0033010A">
        <w:rPr>
          <w:rFonts w:eastAsia="Calibri" w:cs="Arial"/>
          <w:bCs/>
        </w:rPr>
        <w:t xml:space="preserve">an electronic voting platform was selected at nominal cost </w:t>
      </w:r>
      <w:r w:rsidR="00F84BE1" w:rsidRPr="0033010A">
        <w:rPr>
          <w:rFonts w:eastAsia="Calibri" w:cs="Arial"/>
          <w:bCs/>
        </w:rPr>
        <w:t>to GRCA</w:t>
      </w:r>
      <w:r w:rsidR="00667666" w:rsidRPr="0033010A">
        <w:rPr>
          <w:rFonts w:eastAsia="Calibri" w:cs="Arial"/>
          <w:bCs/>
        </w:rPr>
        <w:t xml:space="preserve">.  This platform more than satisfies our requirement </w:t>
      </w:r>
      <w:r w:rsidR="00606C31" w:rsidRPr="0033010A">
        <w:rPr>
          <w:rFonts w:eastAsia="Calibri" w:cs="Arial"/>
          <w:bCs/>
        </w:rPr>
        <w:t xml:space="preserve">for a </w:t>
      </w:r>
      <w:r w:rsidR="002E382C" w:rsidRPr="0033010A">
        <w:rPr>
          <w:rFonts w:eastAsia="Calibri" w:cs="Arial"/>
          <w:bCs/>
        </w:rPr>
        <w:t>user-friendly</w:t>
      </w:r>
      <w:r w:rsidR="00EB18BB" w:rsidRPr="0033010A">
        <w:rPr>
          <w:rFonts w:eastAsia="Calibri" w:cs="Arial"/>
          <w:bCs/>
        </w:rPr>
        <w:t>, secure election.</w:t>
      </w:r>
    </w:p>
    <w:p w14:paraId="01FD0B2B" w14:textId="464EC657" w:rsidR="00EB18BB" w:rsidRPr="006939F0" w:rsidRDefault="001060A0" w:rsidP="008413F9">
      <w:pPr>
        <w:spacing w:after="160" w:line="259" w:lineRule="auto"/>
        <w:rPr>
          <w:rFonts w:eastAsia="Calibri" w:cs="Arial"/>
          <w:b/>
          <w:u w:val="single"/>
        </w:rPr>
      </w:pPr>
      <w:r w:rsidRPr="006939F0">
        <w:rPr>
          <w:rFonts w:eastAsia="Calibri" w:cs="Arial"/>
          <w:b/>
          <w:u w:val="single"/>
        </w:rPr>
        <w:t xml:space="preserve">Ballot </w:t>
      </w:r>
      <w:r w:rsidR="00EB18BB" w:rsidRPr="006939F0">
        <w:rPr>
          <w:rFonts w:eastAsia="Calibri" w:cs="Arial"/>
          <w:b/>
          <w:u w:val="single"/>
        </w:rPr>
        <w:t>Procedure</w:t>
      </w:r>
    </w:p>
    <w:p w14:paraId="1E852B7D" w14:textId="4C101EBA" w:rsidR="00FC4F9C" w:rsidRDefault="009F2032" w:rsidP="00FC4F9C">
      <w:pPr>
        <w:spacing w:after="160" w:line="259" w:lineRule="auto"/>
        <w:rPr>
          <w:rFonts w:eastAsia="Calibri" w:cs="Arial"/>
          <w:b/>
        </w:rPr>
      </w:pPr>
      <w:r w:rsidRPr="0033010A">
        <w:rPr>
          <w:rFonts w:eastAsia="Calibri" w:cs="Arial"/>
          <w:bCs/>
        </w:rPr>
        <w:t xml:space="preserve">In August each year, </w:t>
      </w:r>
      <w:r w:rsidR="008413F9" w:rsidRPr="0033010A">
        <w:rPr>
          <w:rFonts w:eastAsia="Calibri" w:cs="Arial"/>
          <w:bCs/>
        </w:rPr>
        <w:t xml:space="preserve">GRCA members will be </w:t>
      </w:r>
      <w:r w:rsidR="00D7388B" w:rsidRPr="0033010A">
        <w:rPr>
          <w:rFonts w:eastAsia="Calibri" w:cs="Arial"/>
          <w:bCs/>
        </w:rPr>
        <w:t xml:space="preserve">emailed a </w:t>
      </w:r>
      <w:r w:rsidR="00841149" w:rsidRPr="0033010A">
        <w:rPr>
          <w:rFonts w:eastAsia="Calibri" w:cs="Arial"/>
          <w:bCs/>
        </w:rPr>
        <w:t xml:space="preserve">link to an online </w:t>
      </w:r>
      <w:r w:rsidR="00D7388B" w:rsidRPr="0033010A">
        <w:rPr>
          <w:rFonts w:eastAsia="Calibri" w:cs="Arial"/>
          <w:bCs/>
        </w:rPr>
        <w:t xml:space="preserve">ballot </w:t>
      </w:r>
      <w:r w:rsidR="00C1315B" w:rsidRPr="0033010A">
        <w:rPr>
          <w:rFonts w:eastAsia="Calibri" w:cs="Arial"/>
          <w:bCs/>
        </w:rPr>
        <w:t xml:space="preserve">asking them </w:t>
      </w:r>
      <w:r w:rsidR="008413F9" w:rsidRPr="0033010A">
        <w:rPr>
          <w:rFonts w:eastAsia="Calibri" w:cs="Arial"/>
          <w:bCs/>
        </w:rPr>
        <w:t xml:space="preserve">to nominate </w:t>
      </w:r>
      <w:r w:rsidR="008D0231" w:rsidRPr="0033010A">
        <w:rPr>
          <w:rFonts w:eastAsia="Calibri" w:cs="Arial"/>
          <w:bCs/>
        </w:rPr>
        <w:t>their choice of c</w:t>
      </w:r>
      <w:r w:rsidR="008413F9" w:rsidRPr="0033010A">
        <w:rPr>
          <w:rFonts w:eastAsia="Calibri" w:cs="Arial"/>
          <w:bCs/>
        </w:rPr>
        <w:t xml:space="preserve">onformation judges </w:t>
      </w:r>
      <w:r w:rsidR="00C1315B" w:rsidRPr="0033010A">
        <w:rPr>
          <w:rFonts w:eastAsia="Calibri" w:cs="Arial"/>
          <w:bCs/>
        </w:rPr>
        <w:t xml:space="preserve">for </w:t>
      </w:r>
      <w:r w:rsidR="00CF62F3" w:rsidRPr="0033010A">
        <w:rPr>
          <w:rFonts w:eastAsia="Calibri" w:cs="Arial"/>
          <w:bCs/>
        </w:rPr>
        <w:t>a future</w:t>
      </w:r>
      <w:r w:rsidR="00425354" w:rsidRPr="0033010A">
        <w:rPr>
          <w:rFonts w:eastAsia="Calibri" w:cs="Arial"/>
          <w:bCs/>
        </w:rPr>
        <w:t xml:space="preserve"> GRCA National Specialty.</w:t>
      </w:r>
      <w:r w:rsidR="00FC4F9C" w:rsidRPr="0033010A">
        <w:rPr>
          <w:rFonts w:eastAsia="Calibri" w:cs="Arial"/>
          <w:bCs/>
        </w:rPr>
        <w:t xml:space="preserve">  This alphabetical list will be purchased from AKC by the NS Chairman on an annual basis.  It will</w:t>
      </w:r>
      <w:r w:rsidR="00FC4F9C" w:rsidRPr="009A1EF7">
        <w:rPr>
          <w:rFonts w:eastAsia="Calibri" w:cs="Arial"/>
        </w:rPr>
        <w:t xml:space="preserve"> contain the names of all judges</w:t>
      </w:r>
      <w:r w:rsidR="00FC4F9C" w:rsidRPr="008413F9">
        <w:rPr>
          <w:rFonts w:eastAsia="Calibri" w:cs="Arial"/>
        </w:rPr>
        <w:t xml:space="preserve"> approved </w:t>
      </w:r>
      <w:r w:rsidR="00FC4F9C" w:rsidRPr="009A1EF7">
        <w:rPr>
          <w:rFonts w:eastAsia="Calibri" w:cs="Arial"/>
        </w:rPr>
        <w:t xml:space="preserve">by AKC </w:t>
      </w:r>
      <w:r w:rsidR="00FC4F9C" w:rsidRPr="008413F9">
        <w:rPr>
          <w:rFonts w:eastAsia="Calibri" w:cs="Arial"/>
        </w:rPr>
        <w:t>to judge Golden Retrievers</w:t>
      </w:r>
      <w:r w:rsidR="00FC4F9C" w:rsidRPr="009A1EF7">
        <w:rPr>
          <w:rFonts w:eastAsia="Calibri" w:cs="Arial"/>
        </w:rPr>
        <w:t xml:space="preserve"> </w:t>
      </w:r>
      <w:r w:rsidR="00FC4F9C" w:rsidRPr="008413F9">
        <w:rPr>
          <w:rFonts w:eastAsia="Calibri" w:cs="Arial"/>
        </w:rPr>
        <w:t xml:space="preserve">and </w:t>
      </w:r>
      <w:r w:rsidR="00FC4F9C">
        <w:rPr>
          <w:rFonts w:eastAsia="Calibri" w:cs="Arial"/>
        </w:rPr>
        <w:t>edited</w:t>
      </w:r>
      <w:r w:rsidR="00FC4F9C" w:rsidRPr="008413F9">
        <w:rPr>
          <w:rFonts w:eastAsia="Calibri" w:cs="Arial"/>
        </w:rPr>
        <w:t xml:space="preserve"> to conform to the criteria </w:t>
      </w:r>
      <w:r w:rsidR="00FC4F9C">
        <w:rPr>
          <w:rFonts w:eastAsia="Calibri" w:cs="Arial"/>
        </w:rPr>
        <w:t>outlined in the</w:t>
      </w:r>
      <w:r w:rsidR="00FC4F9C" w:rsidRPr="008413F9">
        <w:rPr>
          <w:rFonts w:eastAsia="Calibri" w:cs="Arial"/>
        </w:rPr>
        <w:t xml:space="preserve"> </w:t>
      </w:r>
      <w:r w:rsidR="00FC4F9C" w:rsidRPr="00D62F47">
        <w:rPr>
          <w:rFonts w:eastAsia="Calibri" w:cs="Arial"/>
          <w:i/>
          <w:iCs/>
        </w:rPr>
        <w:t xml:space="preserve">Conformation </w:t>
      </w:r>
      <w:r w:rsidR="00FC4F9C" w:rsidRPr="0033010A">
        <w:rPr>
          <w:rFonts w:eastAsia="Calibri" w:cs="Arial"/>
          <w:i/>
          <w:iCs/>
        </w:rPr>
        <w:t>Judges</w:t>
      </w:r>
      <w:r w:rsidR="00667666" w:rsidRPr="0033010A">
        <w:rPr>
          <w:rFonts w:eastAsia="Calibri" w:cs="Arial"/>
          <w:i/>
          <w:iCs/>
        </w:rPr>
        <w:t xml:space="preserve"> Eligibility Criteria</w:t>
      </w:r>
      <w:r w:rsidR="00FC4F9C" w:rsidRPr="008413F9">
        <w:rPr>
          <w:rFonts w:eastAsia="Calibri" w:cs="Arial"/>
        </w:rPr>
        <w:t xml:space="preserve"> </w:t>
      </w:r>
      <w:r w:rsidR="00FC4F9C">
        <w:rPr>
          <w:rFonts w:eastAsia="Calibri" w:cs="Arial"/>
        </w:rPr>
        <w:t>paragraph below.</w:t>
      </w:r>
      <w:r w:rsidR="00FC4F9C" w:rsidRPr="008413F9">
        <w:rPr>
          <w:rFonts w:eastAsia="Calibri" w:cs="Arial"/>
        </w:rPr>
        <w:t xml:space="preserve">  </w:t>
      </w:r>
    </w:p>
    <w:p w14:paraId="2CD8C29A" w14:textId="58B3A8D3" w:rsidR="00797282" w:rsidRDefault="00D106E6" w:rsidP="008413F9">
      <w:pPr>
        <w:spacing w:after="160" w:line="259" w:lineRule="auto"/>
        <w:rPr>
          <w:rFonts w:eastAsia="Calibri" w:cs="Arial"/>
          <w:b/>
        </w:rPr>
      </w:pPr>
      <w:r>
        <w:rPr>
          <w:rFonts w:eastAsia="Calibri" w:cs="Arial"/>
        </w:rPr>
        <w:t xml:space="preserve">In August 2021, </w:t>
      </w:r>
      <w:r w:rsidR="00C23BE4">
        <w:rPr>
          <w:rFonts w:eastAsia="Calibri" w:cs="Arial"/>
        </w:rPr>
        <w:t xml:space="preserve">the selection of judges will be for </w:t>
      </w:r>
      <w:r w:rsidR="00C23BE4" w:rsidRPr="00F84BE1">
        <w:rPr>
          <w:rFonts w:eastAsia="Calibri" w:cs="Arial"/>
          <w:u w:val="single"/>
        </w:rPr>
        <w:t>both</w:t>
      </w:r>
      <w:r w:rsidR="00C23BE4">
        <w:rPr>
          <w:rFonts w:eastAsia="Calibri" w:cs="Arial"/>
        </w:rPr>
        <w:t xml:space="preserve"> NS2023 and NS2024.  For f</w:t>
      </w:r>
      <w:r w:rsidR="00892CC1">
        <w:rPr>
          <w:rFonts w:eastAsia="Calibri" w:cs="Arial"/>
        </w:rPr>
        <w:t xml:space="preserve">uture Nationals, </w:t>
      </w:r>
      <w:r w:rsidR="00D31F18">
        <w:rPr>
          <w:rFonts w:eastAsia="Calibri" w:cs="Arial"/>
        </w:rPr>
        <w:t xml:space="preserve">the </w:t>
      </w:r>
      <w:r w:rsidR="00892CC1">
        <w:rPr>
          <w:rFonts w:eastAsia="Calibri" w:cs="Arial"/>
        </w:rPr>
        <w:t xml:space="preserve">selection of </w:t>
      </w:r>
      <w:r w:rsidR="00D31F18">
        <w:rPr>
          <w:rFonts w:eastAsia="Calibri" w:cs="Arial"/>
        </w:rPr>
        <w:t xml:space="preserve">conformation </w:t>
      </w:r>
      <w:r w:rsidR="00892CC1">
        <w:rPr>
          <w:rFonts w:eastAsia="Calibri" w:cs="Arial"/>
        </w:rPr>
        <w:t xml:space="preserve">judges will be voted on </w:t>
      </w:r>
      <w:r w:rsidR="00D31F18">
        <w:rPr>
          <w:rFonts w:eastAsia="Calibri" w:cs="Arial"/>
        </w:rPr>
        <w:t xml:space="preserve">by the GRCA membership </w:t>
      </w:r>
      <w:r w:rsidR="00892CC1">
        <w:rPr>
          <w:rFonts w:eastAsia="Calibri" w:cs="Arial"/>
        </w:rPr>
        <w:t xml:space="preserve">three (3) years prior </w:t>
      </w:r>
      <w:r w:rsidR="00D31F18">
        <w:rPr>
          <w:rFonts w:eastAsia="Calibri" w:cs="Arial"/>
        </w:rPr>
        <w:t xml:space="preserve">to </w:t>
      </w:r>
      <w:r w:rsidR="00892CC1">
        <w:rPr>
          <w:rFonts w:eastAsia="Calibri" w:cs="Arial"/>
        </w:rPr>
        <w:t>the National Specialty.</w:t>
      </w:r>
      <w:r w:rsidR="00797282">
        <w:rPr>
          <w:rFonts w:eastAsia="Calibri" w:cs="Arial"/>
        </w:rPr>
        <w:t xml:space="preserve">  </w:t>
      </w:r>
    </w:p>
    <w:p w14:paraId="46AB28E2" w14:textId="65BEAC5B" w:rsidR="00797282" w:rsidRPr="00F43B13" w:rsidRDefault="008A7A94" w:rsidP="008413F9">
      <w:pPr>
        <w:spacing w:after="160" w:line="259" w:lineRule="auto"/>
        <w:rPr>
          <w:rFonts w:eastAsia="Calibri" w:cs="Arial"/>
          <w:b/>
        </w:rPr>
      </w:pPr>
      <w:r>
        <w:rPr>
          <w:rFonts w:eastAsia="Calibri" w:cs="Arial"/>
        </w:rPr>
        <w:t xml:space="preserve">Voting </w:t>
      </w:r>
      <w:r w:rsidR="00E816EC">
        <w:rPr>
          <w:rFonts w:eastAsia="Calibri" w:cs="Arial"/>
        </w:rPr>
        <w:t>can only</w:t>
      </w:r>
      <w:r w:rsidR="00E21522">
        <w:rPr>
          <w:rFonts w:eastAsia="Calibri" w:cs="Arial"/>
        </w:rPr>
        <w:t xml:space="preserve"> be </w:t>
      </w:r>
      <w:r>
        <w:rPr>
          <w:rFonts w:eastAsia="Calibri" w:cs="Arial"/>
        </w:rPr>
        <w:t>done electronically</w:t>
      </w:r>
      <w:r w:rsidR="00667666" w:rsidRPr="006939F0">
        <w:rPr>
          <w:rFonts w:eastAsia="Calibri" w:cs="Arial"/>
        </w:rPr>
        <w:t xml:space="preserve"> (</w:t>
      </w:r>
      <w:r w:rsidR="00667666">
        <w:rPr>
          <w:rFonts w:eastAsia="Calibri" w:cs="Arial"/>
        </w:rPr>
        <w:t>cell phone, iPad or personal computer</w:t>
      </w:r>
      <w:r w:rsidR="00667666" w:rsidRPr="006939F0">
        <w:rPr>
          <w:rFonts w:eastAsia="Calibri" w:cs="Arial"/>
        </w:rPr>
        <w:t>)</w:t>
      </w:r>
      <w:r>
        <w:rPr>
          <w:rFonts w:eastAsia="Calibri" w:cs="Arial"/>
        </w:rPr>
        <w:t xml:space="preserve"> using </w:t>
      </w:r>
      <w:r w:rsidR="00D30946">
        <w:rPr>
          <w:rFonts w:eastAsia="Calibri" w:cs="Arial"/>
        </w:rPr>
        <w:t>an online voting platform</w:t>
      </w:r>
      <w:r w:rsidR="00EB18BB">
        <w:rPr>
          <w:rFonts w:eastAsia="Calibri" w:cs="Arial"/>
        </w:rPr>
        <w:t xml:space="preserve"> that GRCA has </w:t>
      </w:r>
      <w:r w:rsidR="00823B5D">
        <w:rPr>
          <w:rFonts w:eastAsia="Calibri" w:cs="Arial"/>
        </w:rPr>
        <w:t>subscribed to</w:t>
      </w:r>
      <w:r w:rsidR="00D30946">
        <w:rPr>
          <w:rFonts w:eastAsia="Calibri" w:cs="Arial"/>
        </w:rPr>
        <w:t xml:space="preserve">.  There will be no mail-in ballots.  Each individual </w:t>
      </w:r>
      <w:r w:rsidR="00F36643">
        <w:rPr>
          <w:rFonts w:eastAsia="Calibri" w:cs="Arial"/>
        </w:rPr>
        <w:t>GRCA member will receive one ba</w:t>
      </w:r>
      <w:r w:rsidR="003640E9">
        <w:rPr>
          <w:rFonts w:eastAsia="Calibri" w:cs="Arial"/>
        </w:rPr>
        <w:t>llot</w:t>
      </w:r>
      <w:r w:rsidR="0030604A">
        <w:rPr>
          <w:rFonts w:eastAsia="Calibri" w:cs="Arial"/>
        </w:rPr>
        <w:t xml:space="preserve"> via the </w:t>
      </w:r>
      <w:r w:rsidR="0019479E">
        <w:rPr>
          <w:rFonts w:eastAsia="Calibri" w:cs="Arial"/>
        </w:rPr>
        <w:t xml:space="preserve">official </w:t>
      </w:r>
      <w:r w:rsidR="0030604A">
        <w:rPr>
          <w:rFonts w:eastAsia="Calibri" w:cs="Arial"/>
        </w:rPr>
        <w:t xml:space="preserve">email address on file with </w:t>
      </w:r>
      <w:r w:rsidR="008A5043">
        <w:rPr>
          <w:rFonts w:eastAsia="Calibri" w:cs="Arial"/>
        </w:rPr>
        <w:t>the GRCA Membership Administrator</w:t>
      </w:r>
      <w:r w:rsidR="00E21522">
        <w:rPr>
          <w:rFonts w:eastAsia="Calibri" w:cs="Arial"/>
        </w:rPr>
        <w:t>.  F</w:t>
      </w:r>
      <w:r w:rsidR="003640E9">
        <w:rPr>
          <w:rFonts w:eastAsia="Calibri" w:cs="Arial"/>
        </w:rPr>
        <w:t xml:space="preserve">amily memberships will receive two ballots </w:t>
      </w:r>
      <w:r w:rsidR="003640E9" w:rsidRPr="00EF35FA">
        <w:rPr>
          <w:rFonts w:eastAsia="Calibri" w:cs="Arial"/>
          <w:u w:val="single"/>
        </w:rPr>
        <w:t xml:space="preserve">provided there are two </w:t>
      </w:r>
      <w:r w:rsidR="00BB0FA0" w:rsidRPr="00EF35FA">
        <w:rPr>
          <w:rFonts w:eastAsia="Calibri" w:cs="Arial"/>
          <w:u w:val="single"/>
        </w:rPr>
        <w:t>separate email addresses on file with their membership.</w:t>
      </w:r>
      <w:r w:rsidR="00F43B13">
        <w:rPr>
          <w:rFonts w:eastAsia="Calibri" w:cs="Arial"/>
        </w:rPr>
        <w:t xml:space="preserve">  </w:t>
      </w:r>
    </w:p>
    <w:p w14:paraId="5815C63C" w14:textId="225F1C30" w:rsidR="00823B5D" w:rsidRDefault="005504CD" w:rsidP="008413F9">
      <w:pPr>
        <w:spacing w:after="160" w:line="259" w:lineRule="auto"/>
        <w:rPr>
          <w:rFonts w:eastAsia="Calibri" w:cs="Arial"/>
          <w:b/>
        </w:rPr>
      </w:pPr>
      <w:r>
        <w:rPr>
          <w:rFonts w:eastAsia="Calibri" w:cs="Arial"/>
        </w:rPr>
        <w:t xml:space="preserve">There will be two </w:t>
      </w:r>
      <w:r w:rsidR="0087664D">
        <w:rPr>
          <w:rFonts w:eastAsia="Calibri" w:cs="Arial"/>
        </w:rPr>
        <w:t xml:space="preserve">separate </w:t>
      </w:r>
      <w:r>
        <w:rPr>
          <w:rFonts w:eastAsia="Calibri" w:cs="Arial"/>
        </w:rPr>
        <w:t xml:space="preserve">rounds of </w:t>
      </w:r>
      <w:r w:rsidR="00761A24">
        <w:rPr>
          <w:rFonts w:eastAsia="Calibri" w:cs="Arial"/>
        </w:rPr>
        <w:t xml:space="preserve">voting for conformation judges.  </w:t>
      </w:r>
    </w:p>
    <w:p w14:paraId="0E11D02C" w14:textId="2A26167B" w:rsidR="002A746D" w:rsidRDefault="00823B5D" w:rsidP="008413F9">
      <w:pPr>
        <w:spacing w:after="160" w:line="259" w:lineRule="auto"/>
        <w:rPr>
          <w:rFonts w:eastAsia="Calibri" w:cs="Arial"/>
          <w:b/>
        </w:rPr>
      </w:pPr>
      <w:r>
        <w:rPr>
          <w:rFonts w:eastAsia="Calibri" w:cs="Arial"/>
        </w:rPr>
        <w:t xml:space="preserve">1.  </w:t>
      </w:r>
      <w:r w:rsidR="002A796C" w:rsidRPr="006E0DA5">
        <w:rPr>
          <w:rFonts w:eastAsia="Calibri" w:cs="Arial"/>
          <w:b/>
          <w:u w:val="single"/>
        </w:rPr>
        <w:t>ROUND ONE</w:t>
      </w:r>
      <w:r w:rsidR="002A796C">
        <w:rPr>
          <w:rFonts w:eastAsia="Calibri" w:cs="Arial"/>
          <w:b/>
        </w:rPr>
        <w:t xml:space="preserve">:  </w:t>
      </w:r>
      <w:r w:rsidR="008413F9" w:rsidRPr="008413F9">
        <w:rPr>
          <w:rFonts w:eastAsia="Calibri" w:cs="Arial"/>
        </w:rPr>
        <w:t xml:space="preserve">GRCA members </w:t>
      </w:r>
      <w:r w:rsidR="00BB1703">
        <w:rPr>
          <w:rFonts w:eastAsia="Calibri" w:cs="Arial"/>
        </w:rPr>
        <w:t>may select up to 20</w:t>
      </w:r>
      <w:r w:rsidR="00D62F47">
        <w:rPr>
          <w:rFonts w:eastAsia="Calibri" w:cs="Arial"/>
        </w:rPr>
        <w:t xml:space="preserve"> </w:t>
      </w:r>
      <w:r w:rsidR="00594A25">
        <w:rPr>
          <w:rFonts w:eastAsia="Calibri" w:cs="Arial"/>
        </w:rPr>
        <w:t xml:space="preserve">judge </w:t>
      </w:r>
      <w:r w:rsidR="00D62F47">
        <w:rPr>
          <w:rFonts w:eastAsia="Calibri" w:cs="Arial"/>
        </w:rPr>
        <w:t>names</w:t>
      </w:r>
      <w:r w:rsidR="008413F9" w:rsidRPr="008413F9">
        <w:rPr>
          <w:rFonts w:eastAsia="Calibri" w:cs="Arial"/>
        </w:rPr>
        <w:t xml:space="preserve">.  </w:t>
      </w:r>
      <w:r w:rsidR="00594A25">
        <w:rPr>
          <w:rFonts w:eastAsia="Calibri" w:cs="Arial"/>
        </w:rPr>
        <w:t>There will al</w:t>
      </w:r>
      <w:r w:rsidR="00CD7EAB">
        <w:rPr>
          <w:rFonts w:eastAsia="Calibri" w:cs="Arial"/>
        </w:rPr>
        <w:t xml:space="preserve">so be </w:t>
      </w:r>
      <w:r w:rsidR="00173073">
        <w:rPr>
          <w:rFonts w:eastAsia="Calibri" w:cs="Arial"/>
        </w:rPr>
        <w:t xml:space="preserve">an option to write-in up to five (5) names for </w:t>
      </w:r>
      <w:r w:rsidR="000A7D52">
        <w:rPr>
          <w:rFonts w:eastAsia="Calibri" w:cs="Arial"/>
        </w:rPr>
        <w:t>international judges not included in the AKC</w:t>
      </w:r>
      <w:r w:rsidR="00370F07">
        <w:rPr>
          <w:rFonts w:eastAsia="Calibri" w:cs="Arial"/>
        </w:rPr>
        <w:t>-</w:t>
      </w:r>
      <w:r w:rsidR="000A7D52">
        <w:rPr>
          <w:rFonts w:eastAsia="Calibri" w:cs="Arial"/>
        </w:rPr>
        <w:t xml:space="preserve">approved list of Golden Retriever judges.  </w:t>
      </w:r>
      <w:r w:rsidR="001A447B">
        <w:rPr>
          <w:rFonts w:eastAsia="Calibri" w:cs="Arial"/>
        </w:rPr>
        <w:t xml:space="preserve">Once the emails with ballot information </w:t>
      </w:r>
      <w:r w:rsidR="003A20CF">
        <w:rPr>
          <w:rFonts w:eastAsia="Calibri" w:cs="Arial"/>
        </w:rPr>
        <w:t>are sent out, m</w:t>
      </w:r>
      <w:r w:rsidR="00583084">
        <w:rPr>
          <w:rFonts w:eastAsia="Calibri" w:cs="Arial"/>
        </w:rPr>
        <w:t xml:space="preserve">embers will have </w:t>
      </w:r>
      <w:r w:rsidR="000136D0">
        <w:rPr>
          <w:rFonts w:eastAsia="Calibri" w:cs="Arial"/>
        </w:rPr>
        <w:t>seven (</w:t>
      </w:r>
      <w:r w:rsidR="00583084">
        <w:rPr>
          <w:rFonts w:eastAsia="Calibri" w:cs="Arial"/>
        </w:rPr>
        <w:t>7</w:t>
      </w:r>
      <w:r w:rsidR="000136D0">
        <w:rPr>
          <w:rFonts w:eastAsia="Calibri" w:cs="Arial"/>
        </w:rPr>
        <w:t>)</w:t>
      </w:r>
      <w:r w:rsidR="00583084">
        <w:rPr>
          <w:rFonts w:eastAsia="Calibri" w:cs="Arial"/>
        </w:rPr>
        <w:t xml:space="preserve"> days </w:t>
      </w:r>
      <w:r w:rsidR="00F615BC">
        <w:rPr>
          <w:rFonts w:eastAsia="Calibri" w:cs="Arial"/>
        </w:rPr>
        <w:t xml:space="preserve">to cast their ballot.  </w:t>
      </w:r>
    </w:p>
    <w:p w14:paraId="20B1ADA6" w14:textId="3B410822" w:rsidR="008413F9" w:rsidRPr="008413F9" w:rsidRDefault="006F268C" w:rsidP="008413F9">
      <w:pPr>
        <w:spacing w:after="160" w:line="259" w:lineRule="auto"/>
        <w:rPr>
          <w:rFonts w:eastAsia="Calibri" w:cs="Arial"/>
          <w:b/>
        </w:rPr>
      </w:pPr>
      <w:r>
        <w:rPr>
          <w:rFonts w:eastAsia="Calibri" w:cs="Arial"/>
        </w:rPr>
        <w:t xml:space="preserve">2.  </w:t>
      </w:r>
      <w:r w:rsidR="002A796C" w:rsidRPr="006E0DA5">
        <w:rPr>
          <w:rFonts w:eastAsia="Calibri" w:cs="Arial"/>
          <w:b/>
          <w:u w:val="single"/>
        </w:rPr>
        <w:t>ROUND TWO</w:t>
      </w:r>
      <w:r w:rsidR="002A796C">
        <w:rPr>
          <w:rFonts w:eastAsia="Calibri" w:cs="Arial"/>
          <w:b/>
        </w:rPr>
        <w:t xml:space="preserve">:  </w:t>
      </w:r>
      <w:r w:rsidR="008413F9" w:rsidRPr="008413F9">
        <w:rPr>
          <w:rFonts w:eastAsia="Calibri" w:cs="Arial"/>
        </w:rPr>
        <w:t xml:space="preserve">After these results are tabulated, a second ballot will </w:t>
      </w:r>
      <w:r w:rsidR="00A8349D">
        <w:rPr>
          <w:rFonts w:eastAsia="Calibri" w:cs="Arial"/>
        </w:rPr>
        <w:t>be emailed to GRCA members</w:t>
      </w:r>
      <w:r w:rsidR="008413F9" w:rsidRPr="008413F9">
        <w:rPr>
          <w:rFonts w:eastAsia="Calibri" w:cs="Arial"/>
        </w:rPr>
        <w:t xml:space="preserve"> listing the 20 judges w</w:t>
      </w:r>
      <w:r w:rsidR="001060A0">
        <w:rPr>
          <w:rFonts w:eastAsia="Calibri" w:cs="Arial"/>
        </w:rPr>
        <w:t xml:space="preserve">ho received </w:t>
      </w:r>
      <w:r w:rsidR="008413F9" w:rsidRPr="008413F9">
        <w:rPr>
          <w:rFonts w:eastAsia="Calibri" w:cs="Arial"/>
        </w:rPr>
        <w:t>th</w:t>
      </w:r>
      <w:r w:rsidR="001060A0">
        <w:rPr>
          <w:rFonts w:eastAsia="Calibri" w:cs="Arial"/>
        </w:rPr>
        <w:t>e</w:t>
      </w:r>
      <w:r w:rsidR="008413F9" w:rsidRPr="008413F9">
        <w:rPr>
          <w:rFonts w:eastAsia="Calibri" w:cs="Arial"/>
        </w:rPr>
        <w:t xml:space="preserve"> majority of votes.  In the second round of voting, GRCA members will </w:t>
      </w:r>
      <w:r w:rsidR="001060A0">
        <w:rPr>
          <w:rFonts w:eastAsia="Calibri" w:cs="Arial"/>
        </w:rPr>
        <w:t xml:space="preserve">then </w:t>
      </w:r>
      <w:r w:rsidR="008413F9" w:rsidRPr="008413F9">
        <w:rPr>
          <w:rFonts w:eastAsia="Calibri" w:cs="Arial"/>
        </w:rPr>
        <w:t xml:space="preserve">select their top six (6) choices.  </w:t>
      </w:r>
      <w:r w:rsidR="0051662A">
        <w:rPr>
          <w:rFonts w:eastAsia="Calibri" w:cs="Arial"/>
        </w:rPr>
        <w:t>A</w:t>
      </w:r>
      <w:r w:rsidR="009E15C5">
        <w:rPr>
          <w:rFonts w:eastAsia="Calibri" w:cs="Arial"/>
        </w:rPr>
        <w:t xml:space="preserve"> separate section </w:t>
      </w:r>
      <w:r w:rsidR="0051662A">
        <w:rPr>
          <w:rFonts w:eastAsia="Calibri" w:cs="Arial"/>
        </w:rPr>
        <w:t xml:space="preserve">will be included </w:t>
      </w:r>
      <w:r w:rsidR="001060A0">
        <w:rPr>
          <w:rFonts w:eastAsia="Calibri" w:cs="Arial"/>
        </w:rPr>
        <w:t xml:space="preserve">on this </w:t>
      </w:r>
      <w:r w:rsidR="0051662A">
        <w:rPr>
          <w:rFonts w:eastAsia="Calibri" w:cs="Arial"/>
        </w:rPr>
        <w:t xml:space="preserve">second </w:t>
      </w:r>
      <w:r w:rsidR="001060A0">
        <w:rPr>
          <w:rFonts w:eastAsia="Calibri" w:cs="Arial"/>
        </w:rPr>
        <w:t xml:space="preserve">ballot </w:t>
      </w:r>
      <w:r w:rsidR="009E15C5">
        <w:rPr>
          <w:rFonts w:eastAsia="Calibri" w:cs="Arial"/>
        </w:rPr>
        <w:t>giving the option to write</w:t>
      </w:r>
      <w:r w:rsidR="001060A0">
        <w:rPr>
          <w:rFonts w:eastAsia="Calibri" w:cs="Arial"/>
        </w:rPr>
        <w:t>-</w:t>
      </w:r>
      <w:r w:rsidR="009E15C5">
        <w:rPr>
          <w:rFonts w:eastAsia="Calibri" w:cs="Arial"/>
        </w:rPr>
        <w:t xml:space="preserve">in </w:t>
      </w:r>
      <w:r w:rsidR="00A50B26">
        <w:rPr>
          <w:rFonts w:eastAsia="Calibri" w:cs="Arial"/>
        </w:rPr>
        <w:t xml:space="preserve">up to five (5) names as suggestions for </w:t>
      </w:r>
      <w:r w:rsidR="00ED3EAC">
        <w:rPr>
          <w:rFonts w:eastAsia="Calibri" w:cs="Arial"/>
        </w:rPr>
        <w:t xml:space="preserve">possible </w:t>
      </w:r>
      <w:r w:rsidR="00A50B26">
        <w:rPr>
          <w:rFonts w:eastAsia="Calibri" w:cs="Arial"/>
        </w:rPr>
        <w:t xml:space="preserve">Sweepstakes judges.  </w:t>
      </w:r>
      <w:r w:rsidR="00ED3EAC">
        <w:rPr>
          <w:rFonts w:eastAsia="Calibri" w:cs="Arial"/>
        </w:rPr>
        <w:t xml:space="preserve">Once the emails with ballot information are sent out, members will </w:t>
      </w:r>
      <w:r w:rsidR="002A796C" w:rsidRPr="0033010A">
        <w:rPr>
          <w:rFonts w:eastAsia="Calibri" w:cs="Arial"/>
        </w:rPr>
        <w:t xml:space="preserve">again </w:t>
      </w:r>
      <w:r w:rsidR="00ED3EAC">
        <w:rPr>
          <w:rFonts w:eastAsia="Calibri" w:cs="Arial"/>
        </w:rPr>
        <w:t xml:space="preserve">have seven (7) days to cast their ballot.  </w:t>
      </w:r>
    </w:p>
    <w:p w14:paraId="1C904F0F" w14:textId="77777777" w:rsidR="002A796C" w:rsidRDefault="001C34E8" w:rsidP="004B011F">
      <w:pPr>
        <w:rPr>
          <w:rFonts w:eastAsia="Calibri" w:cs="Arial"/>
          <w:b/>
        </w:rPr>
      </w:pPr>
      <w:r>
        <w:rPr>
          <w:rFonts w:eastAsia="Calibri" w:cs="Arial"/>
        </w:rPr>
        <w:lastRenderedPageBreak/>
        <w:t xml:space="preserve">3.  </w:t>
      </w:r>
      <w:r w:rsidR="008413F9" w:rsidRPr="008413F9">
        <w:rPr>
          <w:rFonts w:eastAsia="Calibri" w:cs="Arial"/>
        </w:rPr>
        <w:t xml:space="preserve">It will be the responsibility of the </w:t>
      </w:r>
      <w:r w:rsidR="00ED3EAC">
        <w:rPr>
          <w:rFonts w:eastAsia="Calibri" w:cs="Arial"/>
        </w:rPr>
        <w:t xml:space="preserve">GRCA </w:t>
      </w:r>
      <w:r w:rsidR="008413F9" w:rsidRPr="008413F9">
        <w:rPr>
          <w:rFonts w:eastAsia="Calibri" w:cs="Arial"/>
        </w:rPr>
        <w:t>Administrative Assistant</w:t>
      </w:r>
      <w:r w:rsidR="003E1060">
        <w:rPr>
          <w:rFonts w:eastAsia="Calibri" w:cs="Arial"/>
        </w:rPr>
        <w:t xml:space="preserve"> to serve as Voting Manager t</w:t>
      </w:r>
      <w:r w:rsidR="008413F9" w:rsidRPr="008413F9">
        <w:rPr>
          <w:rFonts w:eastAsia="Calibri" w:cs="Arial"/>
        </w:rPr>
        <w:t xml:space="preserve">o </w:t>
      </w:r>
      <w:r w:rsidR="001060A0">
        <w:rPr>
          <w:rFonts w:eastAsia="Calibri" w:cs="Arial"/>
        </w:rPr>
        <w:t>receive</w:t>
      </w:r>
      <w:r w:rsidR="004B011F" w:rsidRPr="00663F9F">
        <w:rPr>
          <w:rFonts w:eastAsia="Calibri" w:cs="Arial"/>
        </w:rPr>
        <w:t xml:space="preserve"> the </w:t>
      </w:r>
      <w:r w:rsidR="001060A0">
        <w:rPr>
          <w:rFonts w:eastAsia="Calibri" w:cs="Arial"/>
        </w:rPr>
        <w:t xml:space="preserve">certified ballot </w:t>
      </w:r>
      <w:r w:rsidR="004B011F" w:rsidRPr="00663F9F">
        <w:rPr>
          <w:rFonts w:eastAsia="Calibri" w:cs="Arial"/>
        </w:rPr>
        <w:t xml:space="preserve">results </w:t>
      </w:r>
      <w:r w:rsidR="001060A0">
        <w:rPr>
          <w:rFonts w:eastAsia="Calibri" w:cs="Arial"/>
        </w:rPr>
        <w:t xml:space="preserve">from the online voting platform </w:t>
      </w:r>
      <w:r w:rsidR="004B011F" w:rsidRPr="00663F9F">
        <w:rPr>
          <w:rFonts w:eastAsia="Calibri" w:cs="Arial"/>
        </w:rPr>
        <w:t>and submit them to the N</w:t>
      </w:r>
      <w:r w:rsidR="001060A0">
        <w:rPr>
          <w:rFonts w:eastAsia="Calibri" w:cs="Arial"/>
        </w:rPr>
        <w:t xml:space="preserve">ational </w:t>
      </w:r>
      <w:r w:rsidR="004B011F" w:rsidRPr="00663F9F">
        <w:rPr>
          <w:rFonts w:eastAsia="Calibri" w:cs="Arial"/>
        </w:rPr>
        <w:t>S</w:t>
      </w:r>
      <w:r w:rsidR="001060A0">
        <w:rPr>
          <w:rFonts w:eastAsia="Calibri" w:cs="Arial"/>
        </w:rPr>
        <w:t xml:space="preserve">pecialty </w:t>
      </w:r>
      <w:r w:rsidR="004B011F" w:rsidRPr="00663F9F">
        <w:rPr>
          <w:rFonts w:eastAsia="Calibri" w:cs="Arial"/>
        </w:rPr>
        <w:t>C</w:t>
      </w:r>
      <w:r w:rsidR="001060A0">
        <w:rPr>
          <w:rFonts w:eastAsia="Calibri" w:cs="Arial"/>
        </w:rPr>
        <w:t>ommittee</w:t>
      </w:r>
      <w:r w:rsidR="00D2380D">
        <w:rPr>
          <w:rFonts w:eastAsia="Calibri" w:cs="Arial"/>
        </w:rPr>
        <w:t xml:space="preserve"> (NSC)</w:t>
      </w:r>
      <w:r w:rsidR="004B011F" w:rsidRPr="00663F9F">
        <w:rPr>
          <w:rFonts w:eastAsia="Calibri" w:cs="Arial"/>
        </w:rPr>
        <w:t xml:space="preserve">.  </w:t>
      </w:r>
    </w:p>
    <w:p w14:paraId="645E859E" w14:textId="77FD5B42" w:rsidR="004B011F" w:rsidRDefault="002A796C" w:rsidP="004B011F">
      <w:pPr>
        <w:rPr>
          <w:rFonts w:eastAsia="Calibri" w:cs="Arial"/>
          <w:b/>
        </w:rPr>
      </w:pPr>
      <w:r>
        <w:rPr>
          <w:rFonts w:eastAsia="Calibri" w:cs="Arial"/>
          <w:b/>
        </w:rPr>
        <w:t xml:space="preserve">NOTE:  </w:t>
      </w:r>
      <w:r w:rsidR="003E1060">
        <w:rPr>
          <w:rFonts w:eastAsia="Calibri" w:cs="Arial"/>
        </w:rPr>
        <w:t>Results are strictly confidential</w:t>
      </w:r>
      <w:r w:rsidR="001060A0">
        <w:rPr>
          <w:rFonts w:eastAsia="Calibri" w:cs="Arial"/>
        </w:rPr>
        <w:t xml:space="preserve"> and no one from GRCA or the NSC will have access to </w:t>
      </w:r>
      <w:r w:rsidR="002E382C">
        <w:rPr>
          <w:rFonts w:eastAsia="Calibri" w:cs="Arial"/>
        </w:rPr>
        <w:t xml:space="preserve">see </w:t>
      </w:r>
      <w:r w:rsidR="001060A0">
        <w:rPr>
          <w:rFonts w:eastAsia="Calibri" w:cs="Arial"/>
        </w:rPr>
        <w:t xml:space="preserve">how any individual member voted.  The Voting Manager will only be able to verify </w:t>
      </w:r>
      <w:r w:rsidR="0051662A">
        <w:rPr>
          <w:rFonts w:eastAsia="Calibri" w:cs="Arial"/>
        </w:rPr>
        <w:t>whether</w:t>
      </w:r>
      <w:r w:rsidR="001060A0">
        <w:rPr>
          <w:rFonts w:eastAsia="Calibri" w:cs="Arial"/>
        </w:rPr>
        <w:t xml:space="preserve"> a</w:t>
      </w:r>
      <w:r w:rsidR="00D2380D">
        <w:rPr>
          <w:rFonts w:eastAsia="Calibri" w:cs="Arial"/>
        </w:rPr>
        <w:t xml:space="preserve"> GRCA</w:t>
      </w:r>
      <w:r w:rsidR="001060A0">
        <w:rPr>
          <w:rFonts w:eastAsia="Calibri" w:cs="Arial"/>
        </w:rPr>
        <w:t xml:space="preserve"> member has, or has not, cast a ballot.</w:t>
      </w:r>
    </w:p>
    <w:p w14:paraId="7765AC35" w14:textId="111FDA28" w:rsidR="0051662A" w:rsidRPr="006939F0" w:rsidRDefault="0051662A" w:rsidP="004B011F">
      <w:pPr>
        <w:rPr>
          <w:rFonts w:eastAsia="Calibri" w:cs="Arial"/>
          <w:b/>
          <w:u w:val="single"/>
        </w:rPr>
      </w:pPr>
      <w:r w:rsidRPr="006939F0">
        <w:rPr>
          <w:rFonts w:eastAsia="Calibri" w:cs="Arial"/>
          <w:b/>
          <w:u w:val="single"/>
        </w:rPr>
        <w:t>National Specialty Committee Procedure</w:t>
      </w:r>
    </w:p>
    <w:p w14:paraId="6184B663" w14:textId="13D6D8BE" w:rsidR="00D2380D" w:rsidRDefault="00A10BC0" w:rsidP="004B011F">
      <w:pPr>
        <w:rPr>
          <w:rFonts w:eastAsia="Calibri" w:cs="Arial"/>
          <w:b/>
        </w:rPr>
      </w:pPr>
      <w:r>
        <w:rPr>
          <w:rFonts w:eastAsia="Calibri" w:cs="Arial"/>
        </w:rPr>
        <w:t>For the 2023 and 2024 National Specialties, t</w:t>
      </w:r>
      <w:r w:rsidR="00D2380D">
        <w:rPr>
          <w:rFonts w:eastAsia="Calibri" w:cs="Arial"/>
        </w:rPr>
        <w:t>he National Specialty Committee will contact judges in the rank order determined by the final ballot results.  The judge receiving the most votes will be contacted and offered the Best of Breed assignment for 2023.  If that is not accepted, the Best of Breed assignment for 2024 will be offered.  The second</w:t>
      </w:r>
      <w:r w:rsidR="000724A1">
        <w:rPr>
          <w:rFonts w:eastAsia="Calibri" w:cs="Arial"/>
        </w:rPr>
        <w:t>-</w:t>
      </w:r>
      <w:r w:rsidR="00D2380D">
        <w:rPr>
          <w:rFonts w:eastAsia="Calibri" w:cs="Arial"/>
        </w:rPr>
        <w:t xml:space="preserve">place judge will then be contacted and offered the Best of Breed assignment for the </w:t>
      </w:r>
      <w:r w:rsidR="002E382C">
        <w:rPr>
          <w:rFonts w:eastAsia="Calibri" w:cs="Arial"/>
        </w:rPr>
        <w:t xml:space="preserve">available </w:t>
      </w:r>
      <w:r w:rsidR="00D2380D">
        <w:rPr>
          <w:rFonts w:eastAsia="Calibri" w:cs="Arial"/>
        </w:rPr>
        <w:t>year.  With subsequent placing judges, the dog or bitch classes will be offered until the six (6) judging assignments are filled for the 2023 and 2024 National Specialties.  A judge not available for a 2023 assignment, will be offered the assignment in 2024.</w:t>
      </w:r>
    </w:p>
    <w:p w14:paraId="34F15DD4" w14:textId="3D347280" w:rsidR="00A10BC0" w:rsidRDefault="00A10BC0" w:rsidP="004B011F">
      <w:pPr>
        <w:rPr>
          <w:rFonts w:eastAsia="Calibri" w:cs="Arial"/>
          <w:b/>
        </w:rPr>
      </w:pPr>
      <w:r>
        <w:rPr>
          <w:rFonts w:eastAsia="Calibri" w:cs="Arial"/>
        </w:rPr>
        <w:t xml:space="preserve">For the 2025 National and beyond, the procedure will remain the same.  </w:t>
      </w:r>
      <w:r w:rsidR="00841149" w:rsidRPr="0033010A">
        <w:rPr>
          <w:rFonts w:eastAsia="Calibri" w:cs="Arial"/>
        </w:rPr>
        <w:t xml:space="preserve">The electronic ballot for the 2025 judges will be sent in 2022, three years prior to the event.  </w:t>
      </w:r>
      <w:r>
        <w:rPr>
          <w:rFonts w:eastAsia="Calibri" w:cs="Arial"/>
        </w:rPr>
        <w:t>The judge receiving the most ballots will be contacted and offered the Best of Breed assignment.  With subsequent placing judges, the dog or bitch classes will be offered until the three (3) judging assignments are filled.</w:t>
      </w:r>
    </w:p>
    <w:p w14:paraId="7233C5CD" w14:textId="3FB49058" w:rsidR="00805F72" w:rsidRPr="0051662A" w:rsidRDefault="00D2380D" w:rsidP="00805F72">
      <w:pPr>
        <w:rPr>
          <w:rFonts w:eastAsia="Calibri" w:cs="Arial"/>
          <w:b/>
          <w:i/>
          <w:iCs/>
        </w:rPr>
      </w:pPr>
      <w:r>
        <w:rPr>
          <w:rFonts w:eastAsia="Calibri" w:cs="Arial"/>
        </w:rPr>
        <w:t xml:space="preserve">All </w:t>
      </w:r>
      <w:r w:rsidR="00805F72">
        <w:rPr>
          <w:rFonts w:eastAsia="Calibri" w:cs="Arial"/>
        </w:rPr>
        <w:t xml:space="preserve">conformation </w:t>
      </w:r>
      <w:r>
        <w:rPr>
          <w:rFonts w:eastAsia="Calibri" w:cs="Arial"/>
        </w:rPr>
        <w:t>judges accepting assignments to judge the National Specialty must sign a contract and agree to not accept a Golden Retriever judging assignment in the US or Canada for twelve (12) months prior to the National Spec</w:t>
      </w:r>
      <w:r w:rsidR="0051662A">
        <w:rPr>
          <w:rFonts w:eastAsia="Calibri" w:cs="Arial"/>
        </w:rPr>
        <w:t>ialty.</w:t>
      </w:r>
      <w:r w:rsidR="00805F72">
        <w:rPr>
          <w:rFonts w:eastAsia="Calibri" w:cs="Arial"/>
        </w:rPr>
        <w:t xml:space="preserve">  All sweepstakes judges accepting assignments to judge the National Specialty must sign a contract and agree to not accept a Golden Retriever judging assignment in the US or Canada for six (6) months prior to the National Specialty.    </w:t>
      </w:r>
    </w:p>
    <w:p w14:paraId="07761355" w14:textId="1509324E" w:rsidR="00F62878" w:rsidRPr="006939F0" w:rsidRDefault="00F62878" w:rsidP="00F62878">
      <w:pPr>
        <w:rPr>
          <w:b/>
          <w:bCs/>
          <w:u w:val="single"/>
        </w:rPr>
      </w:pPr>
      <w:r w:rsidRPr="006939F0">
        <w:rPr>
          <w:b/>
          <w:bCs/>
          <w:u w:val="single"/>
        </w:rPr>
        <w:t>Conformation Judges</w:t>
      </w:r>
      <w:r w:rsidR="00774AF2" w:rsidRPr="006939F0">
        <w:rPr>
          <w:b/>
          <w:bCs/>
          <w:u w:val="single"/>
        </w:rPr>
        <w:t xml:space="preserve"> Eligibility Critieria</w:t>
      </w:r>
      <w:r w:rsidR="00774AF2" w:rsidRPr="006939F0">
        <w:rPr>
          <w:b/>
          <w:bCs/>
        </w:rPr>
        <w:t>:</w:t>
      </w:r>
      <w:r w:rsidRPr="006939F0">
        <w:rPr>
          <w:b/>
          <w:bCs/>
          <w:u w:val="single"/>
        </w:rPr>
        <w:t xml:space="preserve"> </w:t>
      </w:r>
    </w:p>
    <w:p w14:paraId="553B7024" w14:textId="589EE94A" w:rsidR="00F62878" w:rsidRDefault="00F62878" w:rsidP="00F62878">
      <w:pPr>
        <w:rPr>
          <w:b/>
          <w:bCs/>
        </w:rPr>
      </w:pPr>
      <w:r w:rsidRPr="00A10BC0">
        <w:rPr>
          <w:bCs/>
        </w:rPr>
        <w:t>To be eligible to judge the Dog, Bitch or Best of Breed regular and non-regular classes</w:t>
      </w:r>
      <w:r>
        <w:rPr>
          <w:bCs/>
        </w:rPr>
        <w:t>, a judge must meet the following criteria:</w:t>
      </w:r>
    </w:p>
    <w:p w14:paraId="1E9B2189" w14:textId="4ED875DD" w:rsidR="00F62878" w:rsidRPr="00F86F4A" w:rsidRDefault="00F62878" w:rsidP="00F86F4A">
      <w:pPr>
        <w:pStyle w:val="ListParagraph"/>
        <w:numPr>
          <w:ilvl w:val="0"/>
          <w:numId w:val="1"/>
        </w:numPr>
        <w:rPr>
          <w:b/>
          <w:bCs/>
        </w:rPr>
      </w:pPr>
      <w:r w:rsidRPr="00F86F4A">
        <w:rPr>
          <w:bCs/>
        </w:rPr>
        <w:t xml:space="preserve">Must be an AKC licensed judge of Golden Retrievers; provisional/permit judges are </w:t>
      </w:r>
      <w:r w:rsidRPr="00082365">
        <w:rPr>
          <w:bCs/>
          <w:i/>
          <w:iCs/>
        </w:rPr>
        <w:t>not</w:t>
      </w:r>
      <w:r w:rsidRPr="00F86F4A">
        <w:rPr>
          <w:bCs/>
        </w:rPr>
        <w:t xml:space="preserve"> eligible</w:t>
      </w:r>
      <w:r w:rsidR="00A679C9">
        <w:rPr>
          <w:bCs/>
        </w:rPr>
        <w:t>.</w:t>
      </w:r>
    </w:p>
    <w:p w14:paraId="05EC2D8B" w14:textId="40566E76" w:rsidR="0087664D" w:rsidRPr="00F86F4A" w:rsidRDefault="0087664D" w:rsidP="0087664D">
      <w:pPr>
        <w:pStyle w:val="ListParagraph"/>
        <w:numPr>
          <w:ilvl w:val="0"/>
          <w:numId w:val="1"/>
        </w:numPr>
        <w:rPr>
          <w:b/>
          <w:bCs/>
        </w:rPr>
      </w:pPr>
      <w:r w:rsidRPr="00F86F4A">
        <w:rPr>
          <w:bCs/>
        </w:rPr>
        <w:t>Judges who have judged a</w:t>
      </w:r>
      <w:r>
        <w:rPr>
          <w:bCs/>
        </w:rPr>
        <w:t>t a</w:t>
      </w:r>
      <w:r w:rsidRPr="00F86F4A">
        <w:rPr>
          <w:bCs/>
        </w:rPr>
        <w:t xml:space="preserve"> Golden Retriever National Specialty within eight (8) years of the scheduled date </w:t>
      </w:r>
      <w:r>
        <w:rPr>
          <w:bCs/>
        </w:rPr>
        <w:t xml:space="preserve">of the future National </w:t>
      </w:r>
      <w:r w:rsidRPr="00F86F4A">
        <w:rPr>
          <w:bCs/>
        </w:rPr>
        <w:t xml:space="preserve">are </w:t>
      </w:r>
      <w:r w:rsidRPr="0087664D">
        <w:rPr>
          <w:bCs/>
          <w:i/>
          <w:iCs/>
        </w:rPr>
        <w:t>not</w:t>
      </w:r>
      <w:r w:rsidRPr="00F86F4A">
        <w:rPr>
          <w:bCs/>
        </w:rPr>
        <w:t xml:space="preserve"> el</w:t>
      </w:r>
      <w:r>
        <w:rPr>
          <w:bCs/>
        </w:rPr>
        <w:t>i</w:t>
      </w:r>
      <w:r w:rsidRPr="00F86F4A">
        <w:rPr>
          <w:bCs/>
        </w:rPr>
        <w:t>gible for consideration</w:t>
      </w:r>
      <w:r w:rsidR="00A679C9">
        <w:rPr>
          <w:bCs/>
        </w:rPr>
        <w:t>.</w:t>
      </w:r>
    </w:p>
    <w:p w14:paraId="42F10099" w14:textId="1EA447EB" w:rsidR="0087664D" w:rsidRPr="00A10BC0" w:rsidRDefault="0087664D" w:rsidP="0087664D">
      <w:pPr>
        <w:pStyle w:val="ListParagraph"/>
        <w:numPr>
          <w:ilvl w:val="0"/>
          <w:numId w:val="1"/>
        </w:numPr>
        <w:rPr>
          <w:b/>
          <w:bCs/>
          <w:i/>
          <w:iCs/>
        </w:rPr>
      </w:pPr>
      <w:r w:rsidRPr="00A10BC0">
        <w:rPr>
          <w:bCs/>
        </w:rPr>
        <w:t>Must be approved by AKC (or other internationally recognized licensing body) to judge Golden Retrievers a minimum of five (5) years prior to the assignment.  (</w:t>
      </w:r>
      <w:r w:rsidRPr="00A10BC0">
        <w:rPr>
          <w:bCs/>
          <w:i/>
          <w:iCs/>
        </w:rPr>
        <w:t>International judges will need AKC approval if selected.)</w:t>
      </w:r>
    </w:p>
    <w:p w14:paraId="76B74E54" w14:textId="24FE06C5" w:rsidR="00A679C9" w:rsidRPr="00A679C9" w:rsidRDefault="00F62878" w:rsidP="00F62878">
      <w:pPr>
        <w:pStyle w:val="ListParagraph"/>
        <w:numPr>
          <w:ilvl w:val="0"/>
          <w:numId w:val="1"/>
        </w:numPr>
        <w:rPr>
          <w:u w:val="single"/>
        </w:rPr>
      </w:pPr>
      <w:r w:rsidRPr="00A679C9">
        <w:rPr>
          <w:bCs/>
        </w:rPr>
        <w:t xml:space="preserve">As a minimum, judge must have judged two (2) Golden Retriever specialties </w:t>
      </w:r>
      <w:r w:rsidR="00C6008B" w:rsidRPr="00A679C9">
        <w:rPr>
          <w:bCs/>
        </w:rPr>
        <w:t>or</w:t>
      </w:r>
      <w:r w:rsidR="00082365" w:rsidRPr="00A679C9">
        <w:rPr>
          <w:bCs/>
        </w:rPr>
        <w:t xml:space="preserve"> </w:t>
      </w:r>
      <w:r w:rsidRPr="00A679C9">
        <w:rPr>
          <w:bCs/>
        </w:rPr>
        <w:t xml:space="preserve">have experience </w:t>
      </w:r>
      <w:r w:rsidR="00082365" w:rsidRPr="00A679C9">
        <w:rPr>
          <w:bCs/>
        </w:rPr>
        <w:t xml:space="preserve">with </w:t>
      </w:r>
      <w:r w:rsidR="00C6008B" w:rsidRPr="00A679C9">
        <w:rPr>
          <w:bCs/>
        </w:rPr>
        <w:t xml:space="preserve">judging </w:t>
      </w:r>
      <w:r w:rsidR="00082365" w:rsidRPr="00A679C9">
        <w:rPr>
          <w:bCs/>
        </w:rPr>
        <w:t xml:space="preserve">large entries </w:t>
      </w:r>
      <w:r w:rsidR="00F86F4A" w:rsidRPr="00A679C9">
        <w:rPr>
          <w:bCs/>
        </w:rPr>
        <w:t>at two or more shows</w:t>
      </w:r>
      <w:r w:rsidR="00A679C9">
        <w:rPr>
          <w:bCs/>
        </w:rPr>
        <w:t>.</w:t>
      </w:r>
      <w:r w:rsidR="0051662A" w:rsidRPr="00A679C9">
        <w:rPr>
          <w:bCs/>
        </w:rPr>
        <w:t xml:space="preserve">  </w:t>
      </w:r>
    </w:p>
    <w:p w14:paraId="6DD14C3D" w14:textId="1023FED3" w:rsidR="00F62878" w:rsidRPr="006939F0" w:rsidRDefault="00F62878" w:rsidP="00A679C9">
      <w:pPr>
        <w:rPr>
          <w:b/>
          <w:bCs/>
        </w:rPr>
      </w:pPr>
      <w:r w:rsidRPr="006939F0">
        <w:rPr>
          <w:b/>
          <w:bCs/>
          <w:u w:val="single"/>
        </w:rPr>
        <w:lastRenderedPageBreak/>
        <w:t>Sweepstakes Judges</w:t>
      </w:r>
      <w:r w:rsidR="00774AF2" w:rsidRPr="006939F0">
        <w:rPr>
          <w:b/>
          <w:bCs/>
          <w:u w:val="single"/>
        </w:rPr>
        <w:t xml:space="preserve"> Eligibility Criteria</w:t>
      </w:r>
      <w:r w:rsidR="00774AF2" w:rsidRPr="006939F0">
        <w:rPr>
          <w:b/>
          <w:bCs/>
        </w:rPr>
        <w:t>:</w:t>
      </w:r>
    </w:p>
    <w:p w14:paraId="22020EA6" w14:textId="3FE3247F" w:rsidR="006F729A" w:rsidRDefault="00C6008B" w:rsidP="00F62878">
      <w:pPr>
        <w:rPr>
          <w:b/>
          <w:bCs/>
        </w:rPr>
      </w:pPr>
      <w:r>
        <w:rPr>
          <w:bCs/>
        </w:rPr>
        <w:t xml:space="preserve">Puppy, Veteran and Gundog </w:t>
      </w:r>
      <w:r w:rsidR="00F86F4A">
        <w:rPr>
          <w:bCs/>
        </w:rPr>
        <w:t xml:space="preserve">Sweepstakes judges will be selected by the National Specialty Committee.  </w:t>
      </w:r>
      <w:r w:rsidR="00976D02">
        <w:rPr>
          <w:bCs/>
        </w:rPr>
        <w:t>The Committee can review the list of write-in names suggested by GRCA members.</w:t>
      </w:r>
    </w:p>
    <w:p w14:paraId="10F5EED7" w14:textId="356768AD" w:rsidR="00F62878" w:rsidRDefault="00F86F4A" w:rsidP="00F62878">
      <w:pPr>
        <w:rPr>
          <w:b/>
          <w:bCs/>
        </w:rPr>
      </w:pPr>
      <w:r w:rsidRPr="00A10BC0">
        <w:rPr>
          <w:bCs/>
        </w:rPr>
        <w:t xml:space="preserve">To be </w:t>
      </w:r>
      <w:r w:rsidR="00FF00B4" w:rsidRPr="00A10BC0">
        <w:rPr>
          <w:bCs/>
        </w:rPr>
        <w:t xml:space="preserve">eligible to judge </w:t>
      </w:r>
      <w:r w:rsidR="006F729A" w:rsidRPr="006939F0">
        <w:rPr>
          <w:b/>
          <w:bCs/>
        </w:rPr>
        <w:t>Puppy or Veteran S</w:t>
      </w:r>
      <w:r w:rsidR="00FF00B4" w:rsidRPr="006939F0">
        <w:rPr>
          <w:b/>
          <w:bCs/>
        </w:rPr>
        <w:t>weepstakes</w:t>
      </w:r>
      <w:r w:rsidR="00FF00B4">
        <w:rPr>
          <w:bCs/>
        </w:rPr>
        <w:t xml:space="preserve">, a judge must meet the following </w:t>
      </w:r>
      <w:r w:rsidR="009B0707">
        <w:rPr>
          <w:bCs/>
        </w:rPr>
        <w:t>criteria</w:t>
      </w:r>
      <w:r w:rsidR="00FF00B4">
        <w:rPr>
          <w:bCs/>
        </w:rPr>
        <w:t>:</w:t>
      </w:r>
    </w:p>
    <w:p w14:paraId="3019203C" w14:textId="6C36401C" w:rsidR="003E6656" w:rsidRPr="006F729A" w:rsidRDefault="006F729A" w:rsidP="006F729A">
      <w:pPr>
        <w:pStyle w:val="ListParagraph"/>
        <w:numPr>
          <w:ilvl w:val="0"/>
          <w:numId w:val="2"/>
        </w:numPr>
        <w:rPr>
          <w:b/>
          <w:bCs/>
        </w:rPr>
      </w:pPr>
      <w:r w:rsidRPr="006F729A">
        <w:rPr>
          <w:bCs/>
        </w:rPr>
        <w:t>Candidate</w:t>
      </w:r>
      <w:r w:rsidR="00C268D9">
        <w:rPr>
          <w:bCs/>
        </w:rPr>
        <w:t>s</w:t>
      </w:r>
      <w:r w:rsidRPr="006F729A">
        <w:rPr>
          <w:bCs/>
        </w:rPr>
        <w:t xml:space="preserve"> must have judged at least two (2) Golden Retriever Sweepstakes at a regional or independent specialty</w:t>
      </w:r>
      <w:r w:rsidR="00A679C9">
        <w:rPr>
          <w:bCs/>
        </w:rPr>
        <w:t>.</w:t>
      </w:r>
    </w:p>
    <w:p w14:paraId="464BF4D0" w14:textId="5F12B853" w:rsidR="00C268D9" w:rsidRPr="00F86F4A" w:rsidRDefault="00C268D9" w:rsidP="00C268D9">
      <w:pPr>
        <w:pStyle w:val="ListParagraph"/>
        <w:numPr>
          <w:ilvl w:val="0"/>
          <w:numId w:val="2"/>
        </w:numPr>
        <w:rPr>
          <w:b/>
          <w:bCs/>
        </w:rPr>
      </w:pPr>
      <w:bookmarkStart w:id="0" w:name="_Hlk77154652"/>
      <w:r>
        <w:rPr>
          <w:bCs/>
        </w:rPr>
        <w:t>Candidate</w:t>
      </w:r>
      <w:r w:rsidRPr="00F86F4A">
        <w:rPr>
          <w:bCs/>
        </w:rPr>
        <w:t xml:space="preserve">s who have judged </w:t>
      </w:r>
      <w:r>
        <w:rPr>
          <w:bCs/>
        </w:rPr>
        <w:t xml:space="preserve">Sweepstakes </w:t>
      </w:r>
      <w:r w:rsidRPr="00F86F4A">
        <w:rPr>
          <w:bCs/>
        </w:rPr>
        <w:t>a</w:t>
      </w:r>
      <w:r>
        <w:rPr>
          <w:bCs/>
        </w:rPr>
        <w:t>t a</w:t>
      </w:r>
      <w:r w:rsidRPr="00F86F4A">
        <w:rPr>
          <w:bCs/>
        </w:rPr>
        <w:t xml:space="preserve"> Golden Retriever National Specialty within eight (8) years of the scheduled date </w:t>
      </w:r>
      <w:r>
        <w:rPr>
          <w:bCs/>
        </w:rPr>
        <w:t xml:space="preserve">of the future National </w:t>
      </w:r>
      <w:r w:rsidRPr="00F86F4A">
        <w:rPr>
          <w:bCs/>
        </w:rPr>
        <w:t xml:space="preserve">are </w:t>
      </w:r>
      <w:r w:rsidRPr="0087664D">
        <w:rPr>
          <w:bCs/>
          <w:i/>
          <w:iCs/>
        </w:rPr>
        <w:t>not</w:t>
      </w:r>
      <w:r w:rsidRPr="00F86F4A">
        <w:rPr>
          <w:bCs/>
        </w:rPr>
        <w:t xml:space="preserve"> el</w:t>
      </w:r>
      <w:r>
        <w:rPr>
          <w:bCs/>
        </w:rPr>
        <w:t>i</w:t>
      </w:r>
      <w:r w:rsidRPr="00F86F4A">
        <w:rPr>
          <w:bCs/>
        </w:rPr>
        <w:t>gible for consideration</w:t>
      </w:r>
      <w:r w:rsidR="00A679C9">
        <w:rPr>
          <w:bCs/>
        </w:rPr>
        <w:t>.</w:t>
      </w:r>
    </w:p>
    <w:bookmarkEnd w:id="0"/>
    <w:p w14:paraId="2421B153" w14:textId="1A62E5B3" w:rsidR="006F729A" w:rsidRPr="006F729A" w:rsidRDefault="006F729A" w:rsidP="006F729A">
      <w:pPr>
        <w:pStyle w:val="ListParagraph"/>
        <w:numPr>
          <w:ilvl w:val="0"/>
          <w:numId w:val="2"/>
        </w:numPr>
        <w:rPr>
          <w:b/>
          <w:bCs/>
        </w:rPr>
      </w:pPr>
      <w:r w:rsidRPr="006F729A">
        <w:rPr>
          <w:bCs/>
        </w:rPr>
        <w:t>Candidate</w:t>
      </w:r>
      <w:r w:rsidR="00C268D9">
        <w:rPr>
          <w:bCs/>
        </w:rPr>
        <w:t>s have</w:t>
      </w:r>
      <w:r w:rsidRPr="006F729A">
        <w:rPr>
          <w:bCs/>
        </w:rPr>
        <w:t xml:space="preserve"> bred/owned/or shown in the Sporting Group</w:t>
      </w:r>
      <w:r w:rsidR="00A679C9">
        <w:rPr>
          <w:bCs/>
        </w:rPr>
        <w:t>.</w:t>
      </w:r>
    </w:p>
    <w:p w14:paraId="11A855D9" w14:textId="0DB9579D" w:rsidR="006F729A" w:rsidRPr="006F729A" w:rsidRDefault="006F729A" w:rsidP="006F729A">
      <w:pPr>
        <w:pStyle w:val="ListParagraph"/>
        <w:numPr>
          <w:ilvl w:val="0"/>
          <w:numId w:val="2"/>
        </w:numPr>
        <w:rPr>
          <w:b/>
          <w:bCs/>
        </w:rPr>
      </w:pPr>
      <w:r w:rsidRPr="006F729A">
        <w:rPr>
          <w:bCs/>
        </w:rPr>
        <w:t>Candidate</w:t>
      </w:r>
      <w:r w:rsidR="00C268D9">
        <w:rPr>
          <w:bCs/>
        </w:rPr>
        <w:t>s have</w:t>
      </w:r>
      <w:r w:rsidRPr="006F729A">
        <w:rPr>
          <w:bCs/>
        </w:rPr>
        <w:t xml:space="preserve"> bred/owned/or shown Golden Retrievers</w:t>
      </w:r>
      <w:r w:rsidR="00A679C9">
        <w:rPr>
          <w:bCs/>
        </w:rPr>
        <w:t>.</w:t>
      </w:r>
    </w:p>
    <w:p w14:paraId="31B5E3DF" w14:textId="4FDEC59D" w:rsidR="006F729A" w:rsidRDefault="006F729A" w:rsidP="00F62878">
      <w:pPr>
        <w:rPr>
          <w:b/>
          <w:bCs/>
        </w:rPr>
      </w:pPr>
      <w:r w:rsidRPr="00A10BC0">
        <w:rPr>
          <w:bCs/>
        </w:rPr>
        <w:t xml:space="preserve">To be eligible to judge </w:t>
      </w:r>
      <w:r w:rsidRPr="006939F0">
        <w:rPr>
          <w:b/>
          <w:bCs/>
        </w:rPr>
        <w:t>Gundog Sweepstakes</w:t>
      </w:r>
      <w:r>
        <w:rPr>
          <w:bCs/>
        </w:rPr>
        <w:t>, a judge must meet the following criteria:</w:t>
      </w:r>
    </w:p>
    <w:p w14:paraId="304FF52C" w14:textId="350B4DED" w:rsidR="006F729A" w:rsidRDefault="006F729A" w:rsidP="005626CF">
      <w:pPr>
        <w:pStyle w:val="ListParagraph"/>
        <w:numPr>
          <w:ilvl w:val="0"/>
          <w:numId w:val="3"/>
        </w:numPr>
        <w:rPr>
          <w:b/>
          <w:bCs/>
        </w:rPr>
      </w:pPr>
      <w:r w:rsidRPr="005626CF">
        <w:rPr>
          <w:bCs/>
        </w:rPr>
        <w:t>Candidate</w:t>
      </w:r>
      <w:r w:rsidR="00C268D9">
        <w:rPr>
          <w:bCs/>
        </w:rPr>
        <w:t>s</w:t>
      </w:r>
      <w:r w:rsidRPr="005626CF">
        <w:rPr>
          <w:bCs/>
        </w:rPr>
        <w:t xml:space="preserve"> must have judged at least two (2) Golden Retriever Sweepstakes at a regional or independent specialty</w:t>
      </w:r>
      <w:r w:rsidR="00A679C9">
        <w:rPr>
          <w:bCs/>
        </w:rPr>
        <w:t>.</w:t>
      </w:r>
    </w:p>
    <w:p w14:paraId="60B87D28" w14:textId="69672535" w:rsidR="00C268D9" w:rsidRPr="00C268D9" w:rsidRDefault="00C268D9" w:rsidP="00C268D9">
      <w:pPr>
        <w:pStyle w:val="ListParagraph"/>
        <w:numPr>
          <w:ilvl w:val="0"/>
          <w:numId w:val="3"/>
        </w:numPr>
        <w:rPr>
          <w:b/>
          <w:bCs/>
        </w:rPr>
      </w:pPr>
      <w:r>
        <w:rPr>
          <w:bCs/>
        </w:rPr>
        <w:t>Candidate</w:t>
      </w:r>
      <w:r w:rsidRPr="00F86F4A">
        <w:rPr>
          <w:bCs/>
        </w:rPr>
        <w:t xml:space="preserve">s who have judged </w:t>
      </w:r>
      <w:r>
        <w:rPr>
          <w:bCs/>
        </w:rPr>
        <w:t xml:space="preserve">Sweepstakes </w:t>
      </w:r>
      <w:r w:rsidRPr="00F86F4A">
        <w:rPr>
          <w:bCs/>
        </w:rPr>
        <w:t>a</w:t>
      </w:r>
      <w:r>
        <w:rPr>
          <w:bCs/>
        </w:rPr>
        <w:t>t a</w:t>
      </w:r>
      <w:r w:rsidRPr="00F86F4A">
        <w:rPr>
          <w:bCs/>
        </w:rPr>
        <w:t xml:space="preserve"> Golden Retriever National Specialty within eight (8) years of the scheduled date </w:t>
      </w:r>
      <w:r>
        <w:rPr>
          <w:bCs/>
        </w:rPr>
        <w:t xml:space="preserve">of the future National </w:t>
      </w:r>
      <w:r w:rsidRPr="00F86F4A">
        <w:rPr>
          <w:bCs/>
        </w:rPr>
        <w:t xml:space="preserve">are </w:t>
      </w:r>
      <w:r w:rsidRPr="0087664D">
        <w:rPr>
          <w:bCs/>
          <w:i/>
          <w:iCs/>
        </w:rPr>
        <w:t>not</w:t>
      </w:r>
      <w:r w:rsidRPr="00F86F4A">
        <w:rPr>
          <w:bCs/>
        </w:rPr>
        <w:t xml:space="preserve"> el</w:t>
      </w:r>
      <w:r>
        <w:rPr>
          <w:bCs/>
        </w:rPr>
        <w:t>i</w:t>
      </w:r>
      <w:r w:rsidRPr="00F86F4A">
        <w:rPr>
          <w:bCs/>
        </w:rPr>
        <w:t>gible for consideration</w:t>
      </w:r>
      <w:r w:rsidR="00A679C9">
        <w:rPr>
          <w:bCs/>
        </w:rPr>
        <w:t>.</w:t>
      </w:r>
    </w:p>
    <w:p w14:paraId="148A63D0" w14:textId="50F1DAE3" w:rsidR="006F729A" w:rsidRPr="005626CF" w:rsidRDefault="006F729A" w:rsidP="005626CF">
      <w:pPr>
        <w:pStyle w:val="ListParagraph"/>
        <w:numPr>
          <w:ilvl w:val="0"/>
          <w:numId w:val="3"/>
        </w:numPr>
        <w:rPr>
          <w:b/>
          <w:bCs/>
        </w:rPr>
      </w:pPr>
      <w:r w:rsidRPr="005626CF">
        <w:rPr>
          <w:bCs/>
        </w:rPr>
        <w:t>Candidate has</w:t>
      </w:r>
      <w:r w:rsidR="00CC687E" w:rsidRPr="005626CF">
        <w:rPr>
          <w:bCs/>
        </w:rPr>
        <w:t xml:space="preserve"> </w:t>
      </w:r>
      <w:r w:rsidR="006C5DC2" w:rsidRPr="005626CF">
        <w:rPr>
          <w:bCs/>
        </w:rPr>
        <w:t>owned and</w:t>
      </w:r>
      <w:r w:rsidR="00CC687E" w:rsidRPr="005626CF">
        <w:rPr>
          <w:bCs/>
        </w:rPr>
        <w:t xml:space="preserve"> handled a Golden Retriever </w:t>
      </w:r>
      <w:r w:rsidR="005626CF">
        <w:rPr>
          <w:bCs/>
        </w:rPr>
        <w:t>that</w:t>
      </w:r>
      <w:r w:rsidR="00D47F74" w:rsidRPr="005626CF">
        <w:rPr>
          <w:bCs/>
        </w:rPr>
        <w:t xml:space="preserve"> </w:t>
      </w:r>
      <w:r w:rsidRPr="005626CF">
        <w:rPr>
          <w:bCs/>
        </w:rPr>
        <w:t xml:space="preserve">earned a field title </w:t>
      </w:r>
      <w:r w:rsidR="00D47F74" w:rsidRPr="005626CF">
        <w:rPr>
          <w:bCs/>
        </w:rPr>
        <w:t>(Hunt</w:t>
      </w:r>
      <w:r w:rsidR="00947B60">
        <w:rPr>
          <w:bCs/>
        </w:rPr>
        <w:t xml:space="preserve"> Test</w:t>
      </w:r>
      <w:r w:rsidR="00D47F74" w:rsidRPr="005626CF">
        <w:rPr>
          <w:bCs/>
        </w:rPr>
        <w:t>, Field Trial, WC/WCX)</w:t>
      </w:r>
      <w:r w:rsidR="00A679C9">
        <w:rPr>
          <w:bCs/>
        </w:rPr>
        <w:t>.</w:t>
      </w:r>
    </w:p>
    <w:p w14:paraId="0031A4FA" w14:textId="612E86AF" w:rsidR="005626CF" w:rsidRPr="005626CF" w:rsidRDefault="005626CF" w:rsidP="005626CF">
      <w:pPr>
        <w:pStyle w:val="ListParagraph"/>
        <w:numPr>
          <w:ilvl w:val="0"/>
          <w:numId w:val="3"/>
        </w:numPr>
        <w:rPr>
          <w:b/>
          <w:bCs/>
        </w:rPr>
      </w:pPr>
      <w:r w:rsidRPr="005626CF">
        <w:rPr>
          <w:bCs/>
        </w:rPr>
        <w:t>Candidate has bred/owned</w:t>
      </w:r>
      <w:r>
        <w:rPr>
          <w:bCs/>
        </w:rPr>
        <w:t>/</w:t>
      </w:r>
      <w:r w:rsidRPr="005626CF">
        <w:rPr>
          <w:bCs/>
        </w:rPr>
        <w:t>or shown Golden Retrievers</w:t>
      </w:r>
      <w:r w:rsidR="00A679C9">
        <w:rPr>
          <w:bCs/>
        </w:rPr>
        <w:t>.</w:t>
      </w:r>
    </w:p>
    <w:p w14:paraId="7014B597" w14:textId="77777777" w:rsidR="007E0002" w:rsidRDefault="007E0002" w:rsidP="00F62878">
      <w:pPr>
        <w:rPr>
          <w:u w:val="single"/>
        </w:rPr>
      </w:pPr>
    </w:p>
    <w:p w14:paraId="6EE213C8" w14:textId="085CEDA0" w:rsidR="00FF00B4" w:rsidRPr="006939F0" w:rsidRDefault="003E6656" w:rsidP="00F62878">
      <w:pPr>
        <w:rPr>
          <w:b/>
          <w:bCs/>
          <w:u w:val="single"/>
        </w:rPr>
      </w:pPr>
      <w:r w:rsidRPr="006939F0">
        <w:rPr>
          <w:b/>
          <w:bCs/>
          <w:u w:val="single"/>
        </w:rPr>
        <w:t>Selection of Junior Showmanship Judge</w:t>
      </w:r>
    </w:p>
    <w:p w14:paraId="184CCC81" w14:textId="47AD8131" w:rsidR="00F62878" w:rsidRDefault="003E6656" w:rsidP="00F62878">
      <w:pPr>
        <w:rPr>
          <w:b/>
          <w:bCs/>
        </w:rPr>
      </w:pPr>
      <w:r>
        <w:rPr>
          <w:bCs/>
        </w:rPr>
        <w:t>The National Specialty Committee will select the Junior Showmanship Judge from the AKC list of approved judges.</w:t>
      </w:r>
    </w:p>
    <w:p w14:paraId="7B104478" w14:textId="0C0C0507" w:rsidR="00F62878" w:rsidRPr="006939F0" w:rsidRDefault="00F62878" w:rsidP="00F62878">
      <w:pPr>
        <w:rPr>
          <w:b/>
          <w:bCs/>
          <w:u w:val="single"/>
        </w:rPr>
      </w:pPr>
      <w:r w:rsidRPr="006939F0">
        <w:rPr>
          <w:b/>
          <w:bCs/>
          <w:u w:val="single"/>
        </w:rPr>
        <w:t>Selection of Performance Judges</w:t>
      </w:r>
    </w:p>
    <w:p w14:paraId="79C4C827" w14:textId="4EFB8C3C" w:rsidR="00F62878" w:rsidRDefault="00FF00B4" w:rsidP="00F62878">
      <w:pPr>
        <w:rPr>
          <w:b/>
          <w:bCs/>
        </w:rPr>
      </w:pPr>
      <w:r>
        <w:rPr>
          <w:bCs/>
        </w:rPr>
        <w:t xml:space="preserve">All performance event judges (obedience, rally, field trial, agility, WC/WCX, hunt test, tracking, etc.) will be selected by the appropriate committee that will </w:t>
      </w:r>
      <w:r w:rsidR="00B45D03">
        <w:rPr>
          <w:bCs/>
        </w:rPr>
        <w:t>chair</w:t>
      </w:r>
      <w:r>
        <w:rPr>
          <w:bCs/>
        </w:rPr>
        <w:t xml:space="preserve"> the event</w:t>
      </w:r>
      <w:r w:rsidR="00947B60">
        <w:rPr>
          <w:bCs/>
        </w:rPr>
        <w:t xml:space="preserve"> in any given year</w:t>
      </w:r>
      <w:r>
        <w:rPr>
          <w:bCs/>
        </w:rPr>
        <w:t>.</w:t>
      </w:r>
    </w:p>
    <w:p w14:paraId="7B797672" w14:textId="38C7AC30" w:rsidR="00FF00B4" w:rsidRPr="006939F0" w:rsidRDefault="00FF00B4" w:rsidP="00F62878">
      <w:pPr>
        <w:rPr>
          <w:b/>
          <w:bCs/>
          <w:u w:val="single"/>
        </w:rPr>
      </w:pPr>
      <w:r w:rsidRPr="006939F0">
        <w:rPr>
          <w:b/>
          <w:bCs/>
          <w:u w:val="single"/>
        </w:rPr>
        <w:t>Selection of CCA Evaluators</w:t>
      </w:r>
    </w:p>
    <w:p w14:paraId="09CC27E9" w14:textId="4FBDBAC7" w:rsidR="00ED3EAC" w:rsidRDefault="00FF00B4" w:rsidP="00F62878">
      <w:pPr>
        <w:rPr>
          <w:b/>
          <w:bCs/>
        </w:rPr>
      </w:pPr>
      <w:r>
        <w:rPr>
          <w:bCs/>
        </w:rPr>
        <w:t xml:space="preserve">All evaluators for the GRCA Certificate of Conformation Assessment (CCA) will be selected by the CCA Committee </w:t>
      </w:r>
      <w:r w:rsidR="00ED3EAC">
        <w:rPr>
          <w:bCs/>
        </w:rPr>
        <w:t>that will chair the event</w:t>
      </w:r>
      <w:r w:rsidR="00FF587F">
        <w:rPr>
          <w:bCs/>
        </w:rPr>
        <w:t xml:space="preserve"> </w:t>
      </w:r>
      <w:r>
        <w:rPr>
          <w:bCs/>
        </w:rPr>
        <w:t xml:space="preserve">following the </w:t>
      </w:r>
      <w:r w:rsidR="00ED3EAC">
        <w:rPr>
          <w:bCs/>
        </w:rPr>
        <w:t xml:space="preserve">GRCA </w:t>
      </w:r>
      <w:r>
        <w:rPr>
          <w:bCs/>
        </w:rPr>
        <w:t>guidelines established for th</w:t>
      </w:r>
      <w:r w:rsidR="00B45D03">
        <w:rPr>
          <w:bCs/>
        </w:rPr>
        <w:t>e</w:t>
      </w:r>
      <w:r>
        <w:rPr>
          <w:bCs/>
        </w:rPr>
        <w:t xml:space="preserve"> program.  </w:t>
      </w:r>
    </w:p>
    <w:sectPr w:rsidR="00ED3EAC" w:rsidSect="005B4E4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0949" w14:textId="77777777" w:rsidR="009F5D55" w:rsidRDefault="009F5D55" w:rsidP="00AD3A34">
      <w:pPr>
        <w:spacing w:after="0" w:line="240" w:lineRule="auto"/>
      </w:pPr>
      <w:r>
        <w:separator/>
      </w:r>
    </w:p>
  </w:endnote>
  <w:endnote w:type="continuationSeparator" w:id="0">
    <w:p w14:paraId="12831431" w14:textId="77777777" w:rsidR="009F5D55" w:rsidRDefault="009F5D55" w:rsidP="00AD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461623"/>
      <w:docPartObj>
        <w:docPartGallery w:val="Page Numbers (Bottom of Page)"/>
        <w:docPartUnique/>
      </w:docPartObj>
    </w:sdtPr>
    <w:sdtEndPr>
      <w:rPr>
        <w:noProof/>
      </w:rPr>
    </w:sdtEndPr>
    <w:sdtContent>
      <w:p w14:paraId="3928DB51" w14:textId="14F826DB" w:rsidR="00B45D03" w:rsidRDefault="00B45D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CD0A8B" w14:textId="77777777" w:rsidR="00AD3A34" w:rsidRDefault="00AD3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5C99" w14:textId="77777777" w:rsidR="009F5D55" w:rsidRDefault="009F5D55" w:rsidP="00AD3A34">
      <w:pPr>
        <w:spacing w:after="0" w:line="240" w:lineRule="auto"/>
      </w:pPr>
      <w:r>
        <w:separator/>
      </w:r>
    </w:p>
  </w:footnote>
  <w:footnote w:type="continuationSeparator" w:id="0">
    <w:p w14:paraId="23FBBFE4" w14:textId="77777777" w:rsidR="009F5D55" w:rsidRDefault="009F5D55" w:rsidP="00AD3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0E49" w14:textId="6E1F7988" w:rsidR="00BB365D" w:rsidRPr="00BB365D" w:rsidRDefault="00BB365D">
    <w:pPr>
      <w:pStyle w:val="Header"/>
      <w:rPr>
        <w:i/>
        <w:iCs/>
      </w:rPr>
    </w:pPr>
    <w:r w:rsidRPr="00BB365D">
      <w:rPr>
        <w:i/>
        <w:iCs/>
      </w:rPr>
      <w:t>GRCA Resolution 21-51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65A"/>
    <w:multiLevelType w:val="hybridMultilevel"/>
    <w:tmpl w:val="5A46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53BD8"/>
    <w:multiLevelType w:val="hybridMultilevel"/>
    <w:tmpl w:val="06AE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D58DC"/>
    <w:multiLevelType w:val="hybridMultilevel"/>
    <w:tmpl w:val="71E2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78"/>
    <w:rsid w:val="000136D0"/>
    <w:rsid w:val="00020DC7"/>
    <w:rsid w:val="000724A1"/>
    <w:rsid w:val="00076508"/>
    <w:rsid w:val="00082365"/>
    <w:rsid w:val="000A7D52"/>
    <w:rsid w:val="000C305B"/>
    <w:rsid w:val="000D6631"/>
    <w:rsid w:val="000E4D47"/>
    <w:rsid w:val="000F6141"/>
    <w:rsid w:val="001060A0"/>
    <w:rsid w:val="00115B50"/>
    <w:rsid w:val="001336FE"/>
    <w:rsid w:val="00136C45"/>
    <w:rsid w:val="001554E8"/>
    <w:rsid w:val="00173073"/>
    <w:rsid w:val="00180E60"/>
    <w:rsid w:val="0019479E"/>
    <w:rsid w:val="001957D5"/>
    <w:rsid w:val="001A447B"/>
    <w:rsid w:val="001C34E8"/>
    <w:rsid w:val="002010E2"/>
    <w:rsid w:val="00225A99"/>
    <w:rsid w:val="002A746D"/>
    <w:rsid w:val="002A796C"/>
    <w:rsid w:val="002A7F08"/>
    <w:rsid w:val="002E382C"/>
    <w:rsid w:val="0030604A"/>
    <w:rsid w:val="0033010A"/>
    <w:rsid w:val="00351873"/>
    <w:rsid w:val="003640E9"/>
    <w:rsid w:val="00370F07"/>
    <w:rsid w:val="003A20CF"/>
    <w:rsid w:val="003C2379"/>
    <w:rsid w:val="003E1060"/>
    <w:rsid w:val="003E6656"/>
    <w:rsid w:val="003F09C1"/>
    <w:rsid w:val="00404EB0"/>
    <w:rsid w:val="00425354"/>
    <w:rsid w:val="004B011F"/>
    <w:rsid w:val="004F4B06"/>
    <w:rsid w:val="0051662A"/>
    <w:rsid w:val="005276CC"/>
    <w:rsid w:val="00537C70"/>
    <w:rsid w:val="005504CD"/>
    <w:rsid w:val="005626CF"/>
    <w:rsid w:val="00583084"/>
    <w:rsid w:val="00594A25"/>
    <w:rsid w:val="005B4E4F"/>
    <w:rsid w:val="00606C31"/>
    <w:rsid w:val="00620386"/>
    <w:rsid w:val="00663F9F"/>
    <w:rsid w:val="00665F7E"/>
    <w:rsid w:val="00667666"/>
    <w:rsid w:val="006712AF"/>
    <w:rsid w:val="006939F0"/>
    <w:rsid w:val="006A1EB7"/>
    <w:rsid w:val="006C04BD"/>
    <w:rsid w:val="006C5DC2"/>
    <w:rsid w:val="006D3218"/>
    <w:rsid w:val="006E0DA5"/>
    <w:rsid w:val="006E13CE"/>
    <w:rsid w:val="006F268C"/>
    <w:rsid w:val="006F3CD5"/>
    <w:rsid w:val="006F729A"/>
    <w:rsid w:val="006F73B2"/>
    <w:rsid w:val="00711CB2"/>
    <w:rsid w:val="007218C0"/>
    <w:rsid w:val="00761A24"/>
    <w:rsid w:val="00774AF2"/>
    <w:rsid w:val="00797282"/>
    <w:rsid w:val="007B1B02"/>
    <w:rsid w:val="007B447E"/>
    <w:rsid w:val="007E0002"/>
    <w:rsid w:val="007F53EF"/>
    <w:rsid w:val="00805F72"/>
    <w:rsid w:val="00823B5D"/>
    <w:rsid w:val="00841149"/>
    <w:rsid w:val="008413F9"/>
    <w:rsid w:val="00854184"/>
    <w:rsid w:val="00860581"/>
    <w:rsid w:val="0087664D"/>
    <w:rsid w:val="00892CC1"/>
    <w:rsid w:val="008A5043"/>
    <w:rsid w:val="008A7A94"/>
    <w:rsid w:val="008D0231"/>
    <w:rsid w:val="008E0B77"/>
    <w:rsid w:val="008F7EC5"/>
    <w:rsid w:val="00904907"/>
    <w:rsid w:val="0090505A"/>
    <w:rsid w:val="00906370"/>
    <w:rsid w:val="0092385D"/>
    <w:rsid w:val="00947B60"/>
    <w:rsid w:val="00976D02"/>
    <w:rsid w:val="009A1EF7"/>
    <w:rsid w:val="009B0707"/>
    <w:rsid w:val="009E15C5"/>
    <w:rsid w:val="009F2032"/>
    <w:rsid w:val="009F5D55"/>
    <w:rsid w:val="00A038EE"/>
    <w:rsid w:val="00A10BC0"/>
    <w:rsid w:val="00A26FA6"/>
    <w:rsid w:val="00A50B26"/>
    <w:rsid w:val="00A61307"/>
    <w:rsid w:val="00A679C9"/>
    <w:rsid w:val="00A8349D"/>
    <w:rsid w:val="00AD3A34"/>
    <w:rsid w:val="00AD3B90"/>
    <w:rsid w:val="00AF228D"/>
    <w:rsid w:val="00B11F01"/>
    <w:rsid w:val="00B33310"/>
    <w:rsid w:val="00B45D03"/>
    <w:rsid w:val="00B639A5"/>
    <w:rsid w:val="00BB0FA0"/>
    <w:rsid w:val="00BB1703"/>
    <w:rsid w:val="00BB365D"/>
    <w:rsid w:val="00BB4873"/>
    <w:rsid w:val="00BE426C"/>
    <w:rsid w:val="00BF79E1"/>
    <w:rsid w:val="00C1315B"/>
    <w:rsid w:val="00C23BE4"/>
    <w:rsid w:val="00C268D9"/>
    <w:rsid w:val="00C6008B"/>
    <w:rsid w:val="00C762E5"/>
    <w:rsid w:val="00CA78B9"/>
    <w:rsid w:val="00CC687E"/>
    <w:rsid w:val="00CD7EAB"/>
    <w:rsid w:val="00CF62F3"/>
    <w:rsid w:val="00D004FD"/>
    <w:rsid w:val="00D106E6"/>
    <w:rsid w:val="00D2380D"/>
    <w:rsid w:val="00D30946"/>
    <w:rsid w:val="00D31F18"/>
    <w:rsid w:val="00D4484F"/>
    <w:rsid w:val="00D47F74"/>
    <w:rsid w:val="00D62F47"/>
    <w:rsid w:val="00D7388B"/>
    <w:rsid w:val="00DA3352"/>
    <w:rsid w:val="00DD762A"/>
    <w:rsid w:val="00DF1EE9"/>
    <w:rsid w:val="00E21522"/>
    <w:rsid w:val="00E33336"/>
    <w:rsid w:val="00E816EC"/>
    <w:rsid w:val="00E90887"/>
    <w:rsid w:val="00EB18BB"/>
    <w:rsid w:val="00ED3EAC"/>
    <w:rsid w:val="00EF35FA"/>
    <w:rsid w:val="00F15E3F"/>
    <w:rsid w:val="00F327EF"/>
    <w:rsid w:val="00F36643"/>
    <w:rsid w:val="00F43B13"/>
    <w:rsid w:val="00F615BC"/>
    <w:rsid w:val="00F62878"/>
    <w:rsid w:val="00F84BE1"/>
    <w:rsid w:val="00F86F4A"/>
    <w:rsid w:val="00F92370"/>
    <w:rsid w:val="00F94FDB"/>
    <w:rsid w:val="00FC4F9C"/>
    <w:rsid w:val="00FE511D"/>
    <w:rsid w:val="00FF00B4"/>
    <w:rsid w:val="00FF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E218"/>
  <w15:chartTrackingRefBased/>
  <w15:docId w15:val="{23492E09-F720-42D2-982E-7EEF0523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04907"/>
    <w:pPr>
      <w:spacing w:after="0" w:line="240" w:lineRule="auto"/>
    </w:pPr>
    <w:rPr>
      <w:rFonts w:eastAsiaTheme="majorEastAsia" w:cstheme="majorBidi"/>
      <w:sz w:val="20"/>
      <w:szCs w:val="20"/>
    </w:rPr>
  </w:style>
  <w:style w:type="paragraph" w:styleId="ListParagraph">
    <w:name w:val="List Paragraph"/>
    <w:basedOn w:val="Normal"/>
    <w:uiPriority w:val="34"/>
    <w:qFormat/>
    <w:rsid w:val="00F86F4A"/>
    <w:pPr>
      <w:ind w:left="720"/>
      <w:contextualSpacing/>
    </w:pPr>
  </w:style>
  <w:style w:type="paragraph" w:styleId="Header">
    <w:name w:val="header"/>
    <w:basedOn w:val="Normal"/>
    <w:link w:val="HeaderChar"/>
    <w:uiPriority w:val="99"/>
    <w:unhideWhenUsed/>
    <w:rsid w:val="00AD3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A34"/>
  </w:style>
  <w:style w:type="paragraph" w:styleId="Footer">
    <w:name w:val="footer"/>
    <w:basedOn w:val="Normal"/>
    <w:link w:val="FooterChar"/>
    <w:uiPriority w:val="99"/>
    <w:unhideWhenUsed/>
    <w:rsid w:val="00AD3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Arbuthnot</dc:creator>
  <cp:keywords/>
  <dc:description/>
  <cp:lastModifiedBy>Karen Arbuthnot</cp:lastModifiedBy>
  <cp:revision>3</cp:revision>
  <cp:lastPrinted>2021-07-14T18:18:00Z</cp:lastPrinted>
  <dcterms:created xsi:type="dcterms:W3CDTF">2021-08-03T14:13:00Z</dcterms:created>
  <dcterms:modified xsi:type="dcterms:W3CDTF">2021-08-03T14:17:00Z</dcterms:modified>
</cp:coreProperties>
</file>