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D6C" w14:textId="77777777" w:rsidR="00C95568" w:rsidRPr="007C4004" w:rsidRDefault="00C95568" w:rsidP="00C95568">
      <w:pPr>
        <w:pStyle w:val="Title"/>
        <w:ind w:left="1260" w:right="60"/>
        <w:rPr>
          <w:sz w:val="60"/>
          <w:szCs w:val="60"/>
        </w:rPr>
      </w:pPr>
      <w:r>
        <w:tab/>
      </w:r>
      <w:r>
        <w:tab/>
      </w:r>
      <w:r w:rsidRPr="007C4004">
        <w:rPr>
          <w:noProof/>
          <w:sz w:val="60"/>
          <w:szCs w:val="60"/>
        </w:rPr>
        <w:drawing>
          <wp:anchor distT="0" distB="0" distL="0" distR="0" simplePos="0" relativeHeight="251660288" behindDoc="0" locked="0" layoutInCell="1" allowOverlap="1" wp14:anchorId="4E4A17D8" wp14:editId="0B81A392">
            <wp:simplePos x="0" y="0"/>
            <wp:positionH relativeFrom="page">
              <wp:posOffset>725208</wp:posOffset>
            </wp:positionH>
            <wp:positionV relativeFrom="paragraph">
              <wp:posOffset>-160810</wp:posOffset>
            </wp:positionV>
            <wp:extent cx="1232103" cy="979614"/>
            <wp:effectExtent l="0" t="0" r="0" b="0"/>
            <wp:wrapNone/>
            <wp:docPr id="2" name="image1.png" descr="A drawing of a tig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drawing of a tiger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103" cy="97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004">
        <w:rPr>
          <w:color w:val="231F20"/>
          <w:spacing w:val="21"/>
          <w:w w:val="65"/>
          <w:sz w:val="60"/>
          <w:szCs w:val="60"/>
        </w:rPr>
        <w:t>GRCA</w:t>
      </w:r>
      <w:r w:rsidRPr="007C4004">
        <w:rPr>
          <w:color w:val="231F20"/>
          <w:spacing w:val="45"/>
          <w:sz w:val="60"/>
          <w:szCs w:val="60"/>
        </w:rPr>
        <w:t xml:space="preserve"> </w:t>
      </w:r>
      <w:r w:rsidRPr="007C4004">
        <w:rPr>
          <w:color w:val="231F20"/>
          <w:spacing w:val="13"/>
          <w:w w:val="65"/>
          <w:sz w:val="60"/>
          <w:szCs w:val="60"/>
        </w:rPr>
        <w:t xml:space="preserve">VC/VCX/VCM </w:t>
      </w:r>
      <w:r w:rsidRPr="007C4004">
        <w:rPr>
          <w:color w:val="231F20"/>
          <w:spacing w:val="11"/>
          <w:w w:val="65"/>
          <w:sz w:val="60"/>
          <w:szCs w:val="60"/>
        </w:rPr>
        <w:t>APPLICATION</w:t>
      </w:r>
    </w:p>
    <w:p w14:paraId="7E5AEE18" w14:textId="3459A118" w:rsidR="00C95568" w:rsidRDefault="00C95568" w:rsidP="00C95568">
      <w:pPr>
        <w:spacing w:line="222" w:lineRule="exact"/>
        <w:ind w:left="2897" w:right="2028"/>
        <w:jc w:val="center"/>
        <w:rPr>
          <w:b/>
          <w:sz w:val="20"/>
        </w:rPr>
      </w:pPr>
      <w:r>
        <w:rPr>
          <w:b/>
          <w:color w:val="231F20"/>
          <w:sz w:val="20"/>
        </w:rPr>
        <w:t xml:space="preserve">                     (please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print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clearly)</w:t>
      </w:r>
    </w:p>
    <w:p w14:paraId="4239412E" w14:textId="441419E1" w:rsidR="00C95568" w:rsidRDefault="00C95568">
      <w:r>
        <w:tab/>
      </w:r>
      <w: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14"/>
      </w:tblGrid>
      <w:tr w:rsidR="00C95568" w14:paraId="74B03B13" w14:textId="77777777" w:rsidTr="00C95568">
        <w:tc>
          <w:tcPr>
            <w:tcW w:w="10214" w:type="dxa"/>
            <w:shd w:val="clear" w:color="auto" w:fill="D9D9D9" w:themeFill="background1" w:themeFillShade="D9"/>
          </w:tcPr>
          <w:p w14:paraId="06442499" w14:textId="709E7A3F" w:rsidR="00C95568" w:rsidRDefault="00C95568" w:rsidP="00C9556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for (circle one):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Submit to:  Karin Shinego</w:t>
            </w:r>
          </w:p>
          <w:p w14:paraId="7214850F" w14:textId="0AC4C544" w:rsidR="00C95568" w:rsidRDefault="00C95568" w:rsidP="00C95568">
            <w:pPr>
              <w:tabs>
                <w:tab w:val="left" w:pos="7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Versatility Certificate (VC)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KarinShinegoGRCA@gmail.com</w:t>
            </w:r>
          </w:p>
          <w:p w14:paraId="26DA71F4" w14:textId="7A9A6B4A" w:rsidR="00C95568" w:rsidRDefault="00C95568" w:rsidP="00C95568">
            <w:pPr>
              <w:tabs>
                <w:tab w:val="left" w:pos="7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Versatility Certificate Excellent (VCX)</w:t>
            </w:r>
          </w:p>
          <w:p w14:paraId="1112FE8E" w14:textId="6D7A5938" w:rsidR="00C95568" w:rsidRPr="00C95568" w:rsidRDefault="00C95568" w:rsidP="00C95568">
            <w:pPr>
              <w:tabs>
                <w:tab w:val="left" w:pos="7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Versatility Certificate Master (VCM</w:t>
            </w:r>
          </w:p>
          <w:p w14:paraId="56B2F55A" w14:textId="39D07747" w:rsidR="00C95568" w:rsidRPr="00C95568" w:rsidRDefault="00C95568">
            <w:pPr>
              <w:rPr>
                <w:rFonts w:ascii="Arial Narrow" w:hAnsi="Arial Narrow"/>
              </w:rPr>
            </w:pPr>
          </w:p>
          <w:p w14:paraId="0D7CB3C4" w14:textId="290DAEFF" w:rsidR="00C95568" w:rsidRPr="00C95568" w:rsidRDefault="00C95568" w:rsidP="00E62126">
            <w:pPr>
              <w:rPr>
                <w:rFonts w:ascii="Arial Narrow" w:hAnsi="Arial Narrow"/>
                <w:u w:val="single"/>
              </w:rPr>
            </w:pPr>
            <w:r w:rsidRPr="00C95568">
              <w:rPr>
                <w:rFonts w:ascii="Arial Narrow" w:hAnsi="Arial Narrow"/>
              </w:rPr>
              <w:t xml:space="preserve">Dog’s Registered Name  </w:t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5CBC87B1" w14:textId="07A5E52D" w:rsidR="00C95568" w:rsidRPr="00C95568" w:rsidRDefault="00C95568" w:rsidP="00E62126">
            <w:pPr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(registered name only – no titles)</w:t>
            </w:r>
          </w:p>
          <w:p w14:paraId="230D5EBB" w14:textId="6AAE1B8F" w:rsidR="00C95568" w:rsidRPr="00C95568" w:rsidRDefault="00C95568" w:rsidP="00E62126">
            <w:pPr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 xml:space="preserve">AKC Registration # </w:t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</w:rPr>
              <w:t xml:space="preserve">    Birthdate  </w:t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34641F68" w14:textId="0A776534" w:rsidR="00C95568" w:rsidRPr="00C95568" w:rsidRDefault="00C95568" w:rsidP="00E62126">
            <w:pPr>
              <w:tabs>
                <w:tab w:val="left" w:pos="1050"/>
              </w:tabs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>Owner(s)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03574AE8" w14:textId="4D01AC84" w:rsidR="00C95568" w:rsidRPr="00C95568" w:rsidRDefault="00C95568" w:rsidP="00E62126">
            <w:pPr>
              <w:tabs>
                <w:tab w:val="left" w:pos="1050"/>
              </w:tabs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>Address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34615896" w14:textId="77777777" w:rsidR="00C95568" w:rsidRPr="00C95568" w:rsidRDefault="00C95568" w:rsidP="00E62126">
            <w:pPr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(Street Address)</w:t>
            </w:r>
          </w:p>
          <w:p w14:paraId="1262756B" w14:textId="24FAA4C2" w:rsidR="00C95568" w:rsidRPr="00C95568" w:rsidRDefault="00C95568" w:rsidP="00E62126">
            <w:pPr>
              <w:tabs>
                <w:tab w:val="left" w:pos="1050"/>
              </w:tabs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6268F89E" w14:textId="594E7C93" w:rsidR="00C95568" w:rsidRPr="00C95568" w:rsidRDefault="00C95568" w:rsidP="00E62126">
            <w:pPr>
              <w:spacing w:after="60"/>
              <w:rPr>
                <w:rFonts w:ascii="Arial Narrow" w:hAnsi="Arial Narrow"/>
              </w:rPr>
            </w:pP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(City)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(State)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</w:rPr>
              <w:tab/>
              <w:t>(Zip Code)</w:t>
            </w:r>
          </w:p>
          <w:p w14:paraId="330DEE5E" w14:textId="58E0C185" w:rsidR="00C95568" w:rsidRPr="00C95568" w:rsidRDefault="00C95568" w:rsidP="00E62126">
            <w:pPr>
              <w:tabs>
                <w:tab w:val="left" w:pos="960"/>
              </w:tabs>
              <w:rPr>
                <w:rFonts w:ascii="Arial Narrow" w:hAnsi="Arial Narrow"/>
                <w:u w:val="single"/>
              </w:rPr>
            </w:pPr>
            <w:r w:rsidRPr="00C95568">
              <w:rPr>
                <w:rFonts w:ascii="Arial Narrow" w:hAnsi="Arial Narrow"/>
              </w:rPr>
              <w:t>Phone</w:t>
            </w:r>
            <w:r w:rsidRPr="00C95568">
              <w:rPr>
                <w:rFonts w:ascii="Arial Narrow" w:hAnsi="Arial Narrow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</w:rPr>
              <w:t xml:space="preserve">    Email   </w:t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  <w:r w:rsidRPr="00C95568">
              <w:rPr>
                <w:rFonts w:ascii="Arial Narrow" w:hAnsi="Arial Narrow"/>
                <w:u w:val="single"/>
              </w:rPr>
              <w:tab/>
            </w:r>
          </w:p>
          <w:p w14:paraId="68290877" w14:textId="77777777" w:rsidR="00C95568" w:rsidRPr="00C95568" w:rsidRDefault="00C95568" w:rsidP="00E62126">
            <w:pPr>
              <w:rPr>
                <w:rFonts w:ascii="Arial Narrow" w:hAnsi="Arial Narrow"/>
              </w:rPr>
            </w:pPr>
          </w:p>
          <w:p w14:paraId="13746E18" w14:textId="7D689DD7" w:rsidR="00C95568" w:rsidRDefault="00C95568" w:rsidP="00C95568">
            <w:pPr>
              <w:spacing w:after="120"/>
              <w:jc w:val="both"/>
            </w:pPr>
            <w:r>
              <w:rPr>
                <w:rFonts w:ascii="Arial Narrow"/>
                <w:color w:val="231F20"/>
                <w:sz w:val="20"/>
              </w:rPr>
              <w:t xml:space="preserve">Please circle the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highest achievement earned in each column. </w:t>
            </w:r>
            <w:r>
              <w:rPr>
                <w:rFonts w:ascii="Arial Narrow"/>
                <w:color w:val="231F20"/>
                <w:sz w:val="20"/>
              </w:rPr>
              <w:t xml:space="preserve">The dog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must have at least 1 point </w:t>
            </w:r>
            <w:r>
              <w:rPr>
                <w:rFonts w:ascii="Arial Narrow"/>
                <w:color w:val="231F20"/>
                <w:sz w:val="20"/>
              </w:rPr>
              <w:t>in each main Area (</w:t>
            </w:r>
            <w:r w:rsidRPr="00C95568">
              <w:rPr>
                <w:rFonts w:ascii="Arial Narrow"/>
                <w:b/>
                <w:bCs/>
                <w:color w:val="231F20"/>
                <w:sz w:val="20"/>
              </w:rPr>
              <w:t>Area #1:</w:t>
            </w:r>
            <w:r>
              <w:rPr>
                <w:rFonts w:ascii="Arial Narrow"/>
                <w:color w:val="231F20"/>
                <w:sz w:val="20"/>
              </w:rPr>
              <w:t xml:space="preserve"> Conformation</w:t>
            </w:r>
            <w:r w:rsidR="00E97E21">
              <w:rPr>
                <w:rFonts w:ascii="Arial Narrow"/>
                <w:color w:val="231F20"/>
                <w:sz w:val="20"/>
              </w:rPr>
              <w:t xml:space="preserve"> Venue</w:t>
            </w:r>
            <w:r>
              <w:rPr>
                <w:rFonts w:ascii="Arial Narrow"/>
                <w:color w:val="231F20"/>
                <w:sz w:val="20"/>
              </w:rPr>
              <w:t xml:space="preserve">; </w:t>
            </w:r>
            <w:r w:rsidRPr="00C95568">
              <w:rPr>
                <w:rFonts w:ascii="Arial Narrow"/>
                <w:b/>
                <w:bCs/>
                <w:color w:val="231F20"/>
                <w:sz w:val="20"/>
              </w:rPr>
              <w:t>Area #2:</w:t>
            </w:r>
            <w:r>
              <w:rPr>
                <w:rFonts w:ascii="Arial Narrow"/>
                <w:color w:val="231F20"/>
                <w:sz w:val="20"/>
              </w:rPr>
              <w:t xml:space="preserve"> Obedience/Rally </w:t>
            </w:r>
            <w:r w:rsidR="00E97E21">
              <w:rPr>
                <w:rFonts w:ascii="Arial Narrow"/>
                <w:color w:val="231F20"/>
                <w:sz w:val="20"/>
              </w:rPr>
              <w:t xml:space="preserve">Venue </w:t>
            </w:r>
            <w:r>
              <w:rPr>
                <w:rFonts w:ascii="Arial Narrow"/>
                <w:color w:val="231F20"/>
                <w:sz w:val="20"/>
              </w:rPr>
              <w:t>and/or Agility</w:t>
            </w:r>
            <w:r w:rsidR="00E97E21">
              <w:rPr>
                <w:rFonts w:ascii="Arial Narrow"/>
                <w:color w:val="231F20"/>
                <w:sz w:val="20"/>
              </w:rPr>
              <w:t xml:space="preserve"> Venue</w:t>
            </w:r>
            <w:r>
              <w:rPr>
                <w:rFonts w:ascii="Arial Narrow"/>
                <w:color w:val="231F20"/>
                <w:sz w:val="20"/>
              </w:rPr>
              <w:t xml:space="preserve"> and/or Tracking/Scent Work</w:t>
            </w:r>
            <w:r w:rsidR="00E97E21">
              <w:rPr>
                <w:rFonts w:ascii="Arial Narrow"/>
                <w:color w:val="231F20"/>
                <w:sz w:val="20"/>
              </w:rPr>
              <w:t xml:space="preserve"> Venue</w:t>
            </w:r>
            <w:r>
              <w:rPr>
                <w:rFonts w:ascii="Arial Narrow"/>
                <w:color w:val="231F20"/>
                <w:sz w:val="20"/>
              </w:rPr>
              <w:t xml:space="preserve"> and </w:t>
            </w:r>
            <w:r w:rsidRPr="00C95568">
              <w:rPr>
                <w:rFonts w:ascii="Arial Narrow"/>
                <w:b/>
                <w:bCs/>
                <w:color w:val="231F20"/>
                <w:sz w:val="20"/>
              </w:rPr>
              <w:t>Area #3:</w:t>
            </w:r>
            <w:r>
              <w:rPr>
                <w:rFonts w:ascii="Arial Narrow"/>
                <w:color w:val="231F20"/>
                <w:sz w:val="20"/>
              </w:rPr>
              <w:t xml:space="preserve"> Field</w:t>
            </w:r>
            <w:r w:rsidR="00E97E21">
              <w:rPr>
                <w:rFonts w:ascii="Arial Narrow"/>
                <w:color w:val="231F20"/>
                <w:sz w:val="20"/>
              </w:rPr>
              <w:t xml:space="preserve"> Venue</w:t>
            </w:r>
            <w:r>
              <w:rPr>
                <w:rFonts w:ascii="Arial Narrow"/>
                <w:color w:val="231F20"/>
                <w:sz w:val="20"/>
              </w:rPr>
              <w:t xml:space="preserve">) with a total of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12 points from all </w:t>
            </w:r>
            <w:r w:rsidR="008910A0">
              <w:rPr>
                <w:rFonts w:ascii="Arial Narrow"/>
                <w:b/>
                <w:color w:val="231F20"/>
                <w:sz w:val="20"/>
              </w:rPr>
              <w:t>A</w:t>
            </w:r>
            <w:r>
              <w:rPr>
                <w:rFonts w:ascii="Arial Narrow"/>
                <w:b/>
                <w:color w:val="231F20"/>
                <w:sz w:val="20"/>
              </w:rPr>
              <w:t>reas for a VC</w:t>
            </w:r>
            <w:r>
              <w:rPr>
                <w:rFonts w:ascii="Arial Narrow"/>
                <w:color w:val="231F20"/>
                <w:sz w:val="20"/>
              </w:rPr>
              <w:t xml:space="preserve">, or a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total of 20 points from all </w:t>
            </w:r>
            <w:r w:rsidR="008910A0">
              <w:rPr>
                <w:rFonts w:ascii="Arial Narrow"/>
                <w:b/>
                <w:color w:val="231F20"/>
                <w:sz w:val="20"/>
              </w:rPr>
              <w:t>A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reas for a VCX, </w:t>
            </w:r>
            <w:r w:rsidRPr="00C95568">
              <w:rPr>
                <w:rFonts w:ascii="Arial Narrow"/>
                <w:bCs/>
                <w:color w:val="231F20"/>
                <w:sz w:val="20"/>
              </w:rPr>
              <w:t>or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 a total of 30 points from all </w:t>
            </w:r>
            <w:r w:rsidR="008910A0">
              <w:rPr>
                <w:rFonts w:ascii="Arial Narrow"/>
                <w:b/>
                <w:color w:val="231F20"/>
                <w:sz w:val="20"/>
              </w:rPr>
              <w:t>A</w:t>
            </w:r>
            <w:r>
              <w:rPr>
                <w:rFonts w:ascii="Arial Narrow"/>
                <w:b/>
                <w:color w:val="231F20"/>
                <w:sz w:val="20"/>
              </w:rPr>
              <w:t>reas for a VCM</w:t>
            </w:r>
            <w:r>
              <w:rPr>
                <w:rFonts w:ascii="Arial Narrow"/>
                <w:color w:val="231F20"/>
                <w:sz w:val="20"/>
              </w:rPr>
              <w:t>.</w:t>
            </w:r>
            <w:r>
              <w:rPr>
                <w:rFonts w:ascii="Arial Narrow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 xml:space="preserve">If the dog has multiple performance titles, the highest achievement in each </w:t>
            </w:r>
            <w:r w:rsidR="008910A0" w:rsidRPr="004E502E">
              <w:rPr>
                <w:rFonts w:ascii="Arial Narrow"/>
                <w:b/>
                <w:bCs/>
                <w:color w:val="231F20"/>
                <w:sz w:val="20"/>
              </w:rPr>
              <w:t>Venue</w:t>
            </w:r>
            <w:r w:rsidR="008910A0"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 xml:space="preserve">will be counted.  </w:t>
            </w:r>
          </w:p>
        </w:tc>
      </w:tr>
    </w:tbl>
    <w:p w14:paraId="20849824" w14:textId="12125DA8" w:rsidR="00C95568" w:rsidRDefault="00C95568"/>
    <w:tbl>
      <w:tblPr>
        <w:tblW w:w="10255" w:type="dxa"/>
        <w:tblLook w:val="04A0" w:firstRow="1" w:lastRow="0" w:firstColumn="1" w:lastColumn="0" w:noHBand="0" w:noVBand="1"/>
      </w:tblPr>
      <w:tblGrid>
        <w:gridCol w:w="1087"/>
        <w:gridCol w:w="1605"/>
        <w:gridCol w:w="1803"/>
        <w:gridCol w:w="1800"/>
        <w:gridCol w:w="1800"/>
        <w:gridCol w:w="2160"/>
      </w:tblGrid>
      <w:tr w:rsidR="00C95568" w:rsidRPr="00E62126" w14:paraId="566ACDD9" w14:textId="77777777" w:rsidTr="00C95568">
        <w:trPr>
          <w:trHeight w:val="288"/>
        </w:trPr>
        <w:tc>
          <w:tcPr>
            <w:tcW w:w="10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A94B83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FF0000"/>
                <w:sz w:val="22"/>
                <w:highlight w:val="black"/>
              </w:rPr>
            </w:pPr>
            <w:r w:rsidRPr="00E62126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2"/>
                <w:highlight w:val="black"/>
              </w:rPr>
              <w:t>Schedule of AKC/GRCA Title Points for VC/VCX/VCM Award</w:t>
            </w:r>
          </w:p>
        </w:tc>
      </w:tr>
      <w:tr w:rsidR="00C95568" w:rsidRPr="00E62126" w14:paraId="7C3BC27E" w14:textId="77777777" w:rsidTr="00C95568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5A67D173" w14:textId="77777777" w:rsidR="00C95568" w:rsidRPr="00E62126" w:rsidRDefault="00C95568">
            <w:pPr>
              <w:spacing w:line="256" w:lineRule="auto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BDB1DE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  <w:t>Area #1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0168A0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  <w:t>Area #2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8D12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  <w:t>Area #3</w:t>
            </w:r>
          </w:p>
        </w:tc>
      </w:tr>
      <w:tr w:rsidR="00C95568" w:rsidRPr="00E62126" w14:paraId="69164547" w14:textId="77777777" w:rsidTr="00E62126">
        <w:trPr>
          <w:trHeight w:val="312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1BA14BCB" w14:textId="77777777" w:rsidR="00C95568" w:rsidRPr="00E62126" w:rsidRDefault="00C95568">
            <w:pPr>
              <w:spacing w:line="256" w:lineRule="auto"/>
              <w:rPr>
                <w:rFonts w:ascii="Arial Narrow" w:eastAsia="Times New Roman" w:hAnsi="Arial Narrow"/>
                <w:b/>
                <w:bCs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VENUES: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5E5738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Conformation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CDDA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Obedience / Rally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0159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Agility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2E8944C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Tracking / Scent Work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E170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 xml:space="preserve">Field </w:t>
            </w:r>
          </w:p>
        </w:tc>
      </w:tr>
      <w:tr w:rsidR="00C95568" w:rsidRPr="00E62126" w14:paraId="67665256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166C978D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12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EFEBF2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75D0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9DCE5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65C0BF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FF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2F2B9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FC or AFC</w:t>
            </w:r>
          </w:p>
        </w:tc>
      </w:tr>
      <w:tr w:rsidR="00C95568" w:rsidRPr="00E62126" w14:paraId="47081D39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5B7190B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ECAD19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8794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OTCH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0B12B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3189907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CT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7266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***</w:t>
            </w:r>
          </w:p>
        </w:tc>
      </w:tr>
      <w:tr w:rsidR="00C95568" w:rsidRPr="00E62126" w14:paraId="7DF85BDB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1D55E036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10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2873C8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GCH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CB43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 xml:space="preserve">UDX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47B3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PACH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1B8E95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VST or SWD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A29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MH</w:t>
            </w:r>
          </w:p>
        </w:tc>
      </w:tr>
      <w:tr w:rsidR="00C95568" w:rsidRPr="00E62126" w14:paraId="73D9752D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3BE8CFD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6D79C7D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CH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3618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29379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MX or MXJ</w:t>
            </w:r>
            <w:r w:rsidRPr="00E62126">
              <w:rPr>
                <w:rFonts w:ascii="Arial Narrow" w:eastAsia="Times New Roman" w:hAnsi="Arial Narrow"/>
                <w:color w:val="FF000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71071C9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9E3EB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</w:tr>
      <w:tr w:rsidR="00C95568" w:rsidRPr="00E62126" w14:paraId="49E448BC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7871322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99D4D0C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1813B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UD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76CE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MXP or MJP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14ABEA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TDX or SWM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0DE7D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**</w:t>
            </w:r>
          </w:p>
        </w:tc>
      </w:tr>
      <w:tr w:rsidR="00C95568" w:rsidRPr="00E62126" w14:paraId="7A0EFFD6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55C740B8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80AA65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B323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RACH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32C9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AX or AXJ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531B1C8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E304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SH</w:t>
            </w:r>
          </w:p>
        </w:tc>
      </w:tr>
      <w:tr w:rsidR="00C95568" w:rsidRPr="00E62126" w14:paraId="39EF913A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2C79B24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6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3B7FE5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444B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CDX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BF6EB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AXP or AJP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36C6D30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59FC8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</w:tr>
      <w:tr w:rsidR="00C95568" w:rsidRPr="00E62126" w14:paraId="69BC2134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36A3222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5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B631CD3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5838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3805A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OA or OAJ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2E7FB9EA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08D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WCX</w:t>
            </w:r>
          </w:p>
        </w:tc>
      </w:tr>
      <w:tr w:rsidR="00C95568" w:rsidRPr="00E62126" w14:paraId="6FE9BEDA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7152C6E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FA5147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Major Points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EC19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CD or 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6A092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OAP or OJP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34EAB02C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TD or TDU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5452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JH</w:t>
            </w:r>
          </w:p>
        </w:tc>
      </w:tr>
      <w:tr w:rsidR="00C95568" w:rsidRPr="00E62126" w14:paraId="6385F2C1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754BB66A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4A1FF35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89A74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13E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FF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NA or NAJ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83A74DC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sz w:val="22"/>
              </w:rPr>
            </w:pPr>
            <w:r w:rsidRPr="00E62126">
              <w:rPr>
                <w:rFonts w:ascii="Arial Narrow" w:eastAsia="Times New Roman" w:hAnsi="Arial Narrow"/>
                <w:sz w:val="22"/>
              </w:rPr>
              <w:t>SWE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0425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WC</w:t>
            </w:r>
          </w:p>
        </w:tc>
      </w:tr>
      <w:tr w:rsidR="00C95568" w:rsidRPr="00E62126" w14:paraId="29DEA279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14:paraId="24BEC4E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4595D11A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Minor Points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A8D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RAE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10425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NAP or NJP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7138B038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37B3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</w:tr>
      <w:tr w:rsidR="00C95568" w:rsidRPr="00E62126" w14:paraId="4DDF3C0B" w14:textId="77777777" w:rsidTr="00E62126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5D0BCAA1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2869780D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CCA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712F6456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RA or 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42291A5F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3DE59457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14:paraId="2B78A1AD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color w:val="000000"/>
                <w:sz w:val="22"/>
              </w:rPr>
              <w:t> </w:t>
            </w:r>
          </w:p>
        </w:tc>
      </w:tr>
      <w:tr w:rsidR="00C95568" w:rsidRPr="00E62126" w14:paraId="4F5B7137" w14:textId="77777777" w:rsidTr="00C95568">
        <w:trPr>
          <w:trHeight w:val="448"/>
        </w:trPr>
        <w:tc>
          <w:tcPr>
            <w:tcW w:w="1025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0F55CE" w14:textId="77777777" w:rsidR="00C95568" w:rsidRPr="00E62126" w:rsidRDefault="00C95568">
            <w:pPr>
              <w:spacing w:line="256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</w:rPr>
            </w:pPr>
            <w:r w:rsidRPr="00E62126">
              <w:rPr>
                <w:rFonts w:ascii="Arial Narrow" w:eastAsia="Times New Roman" w:hAnsi="Arial Narrow"/>
                <w:b/>
                <w:bCs/>
                <w:color w:val="000000"/>
                <w:sz w:val="22"/>
              </w:rPr>
              <w:t>VC POINT TOTAL ______          VCX POINT TOTAL _______          VCM POINT TOTAL _______</w:t>
            </w:r>
          </w:p>
        </w:tc>
      </w:tr>
    </w:tbl>
    <w:p w14:paraId="659FB1F9" w14:textId="369008F0" w:rsidR="00C95568" w:rsidRDefault="00E62126" w:rsidP="00E62126">
      <w:pPr>
        <w:spacing w:before="1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5AF3C" wp14:editId="601D2E71">
                <wp:simplePos x="0" y="0"/>
                <wp:positionH relativeFrom="column">
                  <wp:posOffset>7620</wp:posOffset>
                </wp:positionH>
                <wp:positionV relativeFrom="paragraph">
                  <wp:posOffset>111760</wp:posOffset>
                </wp:positionV>
                <wp:extent cx="200025" cy="1524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A89BD" id="Rectangle 3" o:spid="_x0000_s1026" style="position:absolute;margin-left:.6pt;margin-top:8.8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 Narrow" w:hAnsi="Arial Narrow"/>
          <w:sz w:val="22"/>
        </w:rPr>
        <w:t xml:space="preserve">I hereby affirm that the above statements and the attached documentation are true to the best of my knowledge.  </w:t>
      </w:r>
    </w:p>
    <w:p w14:paraId="4EB3A6BE" w14:textId="5D10B2C5" w:rsidR="00E62126" w:rsidRDefault="00E62126" w:rsidP="00E62126">
      <w:pPr>
        <w:spacing w:before="120"/>
        <w:rPr>
          <w:rFonts w:ascii="Arial Narrow" w:hAnsi="Arial Narrow"/>
          <w:sz w:val="22"/>
        </w:rPr>
      </w:pPr>
    </w:p>
    <w:p w14:paraId="64A7110C" w14:textId="2C6B9CF8" w:rsidR="00E62126" w:rsidRDefault="00E62126" w:rsidP="00E62126">
      <w:pPr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</w:p>
    <w:p w14:paraId="3771A8BE" w14:textId="523193C5" w:rsidR="00E62126" w:rsidRDefault="00E62126" w:rsidP="00E6212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Signature of Applicant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Date</w:t>
      </w:r>
    </w:p>
    <w:p w14:paraId="52FECDE6" w14:textId="07DF0895" w:rsidR="00E62126" w:rsidRDefault="00E62126" w:rsidP="00E62126">
      <w:pPr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(Effective January 1, 2023 – 22-78)</w:t>
      </w:r>
    </w:p>
    <w:p w14:paraId="1258F035" w14:textId="7903DDF1" w:rsidR="00A804C7" w:rsidRDefault="00A804C7" w:rsidP="00E62126">
      <w:pPr>
        <w:jc w:val="right"/>
        <w:rPr>
          <w:rFonts w:ascii="Arial Narrow" w:hAnsi="Arial Narrow"/>
          <w:sz w:val="22"/>
        </w:rPr>
      </w:pPr>
    </w:p>
    <w:p w14:paraId="3A3CE524" w14:textId="77777777" w:rsidR="00A804C7" w:rsidRPr="00A804C7" w:rsidRDefault="00A804C7" w:rsidP="00A804C7">
      <w:pPr>
        <w:widowControl w:val="0"/>
        <w:autoSpaceDE w:val="0"/>
        <w:autoSpaceDN w:val="0"/>
        <w:spacing w:before="81"/>
        <w:ind w:left="1990" w:right="2028"/>
        <w:jc w:val="center"/>
        <w:rPr>
          <w:rFonts w:ascii="Arial Black" w:eastAsia="Arial" w:hAnsi="Arial" w:cs="Arial"/>
          <w:szCs w:val="24"/>
        </w:rPr>
      </w:pPr>
      <w:r w:rsidRPr="00A804C7">
        <w:rPr>
          <w:rFonts w:ascii="Arial Black" w:eastAsia="Arial" w:hAnsi="Arial" w:cs="Arial"/>
          <w:color w:val="231F20"/>
          <w:szCs w:val="24"/>
        </w:rPr>
        <w:t>Submitting</w:t>
      </w:r>
      <w:r w:rsidRPr="00A804C7">
        <w:rPr>
          <w:rFonts w:ascii="Arial Black" w:eastAsia="Arial" w:hAnsi="Arial" w:cs="Arial"/>
          <w:color w:val="231F20"/>
          <w:spacing w:val="-2"/>
          <w:szCs w:val="24"/>
        </w:rPr>
        <w:t xml:space="preserve"> </w:t>
      </w:r>
      <w:r w:rsidRPr="00A804C7">
        <w:rPr>
          <w:rFonts w:ascii="Arial Black" w:eastAsia="Arial" w:hAnsi="Arial" w:cs="Arial"/>
          <w:color w:val="231F20"/>
          <w:szCs w:val="24"/>
        </w:rPr>
        <w:t>your</w:t>
      </w:r>
      <w:r w:rsidRPr="00A804C7">
        <w:rPr>
          <w:rFonts w:ascii="Arial Black" w:eastAsia="Arial" w:hAnsi="Arial" w:cs="Arial"/>
          <w:color w:val="231F20"/>
          <w:spacing w:val="1"/>
          <w:szCs w:val="24"/>
        </w:rPr>
        <w:t xml:space="preserve"> </w:t>
      </w:r>
      <w:r w:rsidRPr="00A804C7">
        <w:rPr>
          <w:rFonts w:ascii="Arial Black" w:eastAsia="Arial" w:hAnsi="Arial" w:cs="Arial"/>
          <w:color w:val="231F20"/>
          <w:szCs w:val="24"/>
        </w:rPr>
        <w:t>VC or</w:t>
      </w:r>
      <w:r w:rsidRPr="00A804C7">
        <w:rPr>
          <w:rFonts w:ascii="Arial Black" w:eastAsia="Arial" w:hAnsi="Arial" w:cs="Arial"/>
          <w:color w:val="231F20"/>
          <w:spacing w:val="1"/>
          <w:szCs w:val="24"/>
        </w:rPr>
        <w:t xml:space="preserve"> </w:t>
      </w:r>
      <w:r w:rsidRPr="00A804C7">
        <w:rPr>
          <w:rFonts w:ascii="Arial Black" w:eastAsia="Arial" w:hAnsi="Arial" w:cs="Arial"/>
          <w:color w:val="231F20"/>
          <w:szCs w:val="24"/>
        </w:rPr>
        <w:t>VCX</w:t>
      </w:r>
      <w:r w:rsidRPr="00A804C7">
        <w:rPr>
          <w:rFonts w:ascii="Arial Black" w:eastAsia="Arial" w:hAnsi="Arial" w:cs="Arial"/>
          <w:color w:val="231F20"/>
          <w:spacing w:val="1"/>
          <w:szCs w:val="24"/>
        </w:rPr>
        <w:t xml:space="preserve"> </w:t>
      </w:r>
      <w:r w:rsidRPr="00A804C7">
        <w:rPr>
          <w:rFonts w:ascii="Arial Black" w:eastAsia="Arial" w:hAnsi="Arial" w:cs="Arial"/>
          <w:color w:val="231F20"/>
          <w:spacing w:val="-2"/>
          <w:szCs w:val="24"/>
        </w:rPr>
        <w:t>Application</w:t>
      </w:r>
    </w:p>
    <w:p w14:paraId="4D2F71B7" w14:textId="77777777" w:rsidR="00A804C7" w:rsidRPr="00A804C7" w:rsidRDefault="00A804C7" w:rsidP="00A804C7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before="256" w:line="268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You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must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be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current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GRCA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member.</w:t>
      </w:r>
    </w:p>
    <w:p w14:paraId="302A58F1" w14:textId="77777777" w:rsidR="00A804C7" w:rsidRPr="00A804C7" w:rsidRDefault="00A804C7" w:rsidP="00A804C7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line="260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  <w:spacing w:val="-2"/>
        </w:rPr>
        <w:t>Applications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need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to</w:t>
      </w:r>
      <w:r w:rsidRPr="00A804C7">
        <w:rPr>
          <w:rFonts w:ascii="Arial" w:eastAsia="Arial" w:hAnsi="Arial" w:cs="Arial"/>
          <w:color w:val="231F20"/>
          <w:spacing w:val="-5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meet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the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current</w:t>
      </w:r>
      <w:r w:rsidRPr="00A804C7">
        <w:rPr>
          <w:rFonts w:ascii="Arial" w:eastAsia="Arial" w:hAnsi="Arial" w:cs="Arial"/>
          <w:color w:val="231F20"/>
          <w:spacing w:val="-5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Title-Point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Schedule</w:t>
      </w:r>
      <w:r w:rsidRPr="00A804C7">
        <w:rPr>
          <w:rFonts w:ascii="Arial" w:eastAsia="Arial" w:hAnsi="Arial" w:cs="Arial"/>
          <w:color w:val="231F20"/>
          <w:spacing w:val="-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requirements</w:t>
      </w:r>
    </w:p>
    <w:p w14:paraId="63A2D8C2" w14:textId="77777777" w:rsidR="00A804C7" w:rsidRPr="00A804C7" w:rsidRDefault="00A804C7" w:rsidP="00A804C7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line="268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You</w:t>
      </w:r>
      <w:r w:rsidRPr="00A804C7">
        <w:rPr>
          <w:rFonts w:ascii="Arial" w:eastAsia="Arial" w:hAnsi="Arial" w:cs="Arial"/>
          <w:color w:val="231F20"/>
          <w:spacing w:val="-17"/>
        </w:rPr>
        <w:t xml:space="preserve"> </w:t>
      </w:r>
      <w:r w:rsidRPr="00A804C7">
        <w:rPr>
          <w:rFonts w:ascii="Arial" w:eastAsia="Arial" w:hAnsi="Arial" w:cs="Arial"/>
          <w:color w:val="231F20"/>
        </w:rPr>
        <w:t>must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complete</w:t>
      </w:r>
      <w:r w:rsidRPr="00A804C7">
        <w:rPr>
          <w:rFonts w:ascii="Arial" w:eastAsia="Arial" w:hAnsi="Arial" w:cs="Arial"/>
          <w:color w:val="231F20"/>
          <w:spacing w:val="-17"/>
        </w:rPr>
        <w:t xml:space="preserve"> </w:t>
      </w:r>
      <w:r w:rsidRPr="00A804C7">
        <w:rPr>
          <w:rFonts w:ascii="Arial" w:eastAsia="Arial" w:hAnsi="Arial" w:cs="Arial"/>
          <w:color w:val="231F20"/>
        </w:rPr>
        <w:t>the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application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  <w:spacing w:val="-4"/>
        </w:rPr>
        <w:t>form</w:t>
      </w:r>
    </w:p>
    <w:p w14:paraId="7962880E" w14:textId="77777777" w:rsidR="00A804C7" w:rsidRPr="00A804C7" w:rsidRDefault="00A804C7" w:rsidP="00A804C7">
      <w:pPr>
        <w:widowControl w:val="0"/>
        <w:autoSpaceDE w:val="0"/>
        <w:autoSpaceDN w:val="0"/>
        <w:spacing w:before="244" w:line="268" w:lineRule="exact"/>
        <w:ind w:left="480"/>
        <w:outlineLvl w:val="0"/>
        <w:rPr>
          <w:rFonts w:ascii="Arial" w:eastAsia="Arial" w:hAnsi="Arial" w:cs="Arial"/>
          <w:b/>
          <w:bCs/>
          <w:szCs w:val="24"/>
        </w:rPr>
      </w:pPr>
      <w:r w:rsidRPr="00A804C7">
        <w:rPr>
          <w:rFonts w:ascii="Arial" w:eastAsia="Arial" w:hAnsi="Arial" w:cs="Arial"/>
          <w:b/>
          <w:bCs/>
          <w:color w:val="231F20"/>
          <w:spacing w:val="-2"/>
          <w:szCs w:val="24"/>
        </w:rPr>
        <w:t>Documentation</w:t>
      </w:r>
    </w:p>
    <w:p w14:paraId="540A6B69" w14:textId="77777777" w:rsidR="00A804C7" w:rsidRPr="00A804C7" w:rsidRDefault="00A804C7" w:rsidP="00A804C7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line="260" w:lineRule="exact"/>
        <w:ind w:hanging="297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>For all AKC titles in order of preference</w:t>
      </w:r>
    </w:p>
    <w:p w14:paraId="2EC76B65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151"/>
        </w:tabs>
        <w:autoSpaceDE w:val="0"/>
        <w:autoSpaceDN w:val="0"/>
        <w:spacing w:line="260" w:lineRule="exact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>A link to the GRCA Yearbook page</w:t>
      </w:r>
    </w:p>
    <w:p w14:paraId="336FC9C6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151"/>
        </w:tabs>
        <w:autoSpaceDE w:val="0"/>
        <w:autoSpaceDN w:val="0"/>
        <w:spacing w:line="260" w:lineRule="exact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>A scan or photocopy of the most current AKC title certificate</w:t>
      </w:r>
    </w:p>
    <w:p w14:paraId="629C80BA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151"/>
        </w:tabs>
        <w:autoSpaceDE w:val="0"/>
        <w:autoSpaceDN w:val="0"/>
        <w:spacing w:line="260" w:lineRule="exact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>A scan or photocopy of the dog’s official show or trial record provided by AKC</w:t>
      </w:r>
    </w:p>
    <w:p w14:paraId="29034A92" w14:textId="77777777" w:rsidR="00A804C7" w:rsidRPr="00A804C7" w:rsidRDefault="00A804C7" w:rsidP="00A804C7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line="260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For all GRCA titles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in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order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of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preference</w:t>
      </w:r>
    </w:p>
    <w:p w14:paraId="7E508533" w14:textId="614DE76A" w:rsidR="00A804C7" w:rsidRPr="00A804C7" w:rsidRDefault="00A804C7" w:rsidP="00A804C7">
      <w:pPr>
        <w:widowControl w:val="0"/>
        <w:numPr>
          <w:ilvl w:val="1"/>
          <w:numId w:val="1"/>
        </w:numPr>
        <w:autoSpaceDE w:val="0"/>
        <w:autoSpaceDN w:val="0"/>
        <w:spacing w:line="260" w:lineRule="exact"/>
        <w:ind w:left="1710" w:right="-36"/>
        <w:rPr>
          <w:rFonts w:ascii="Arial" w:eastAsia="Arial" w:hAnsi="Arial" w:cs="Arial"/>
          <w:color w:val="231F20"/>
        </w:rPr>
      </w:pPr>
      <w:r w:rsidRPr="00A804C7">
        <w:rPr>
          <w:rFonts w:ascii="Arial" w:eastAsia="Arial" w:hAnsi="Arial" w:cs="Arial"/>
          <w:color w:val="231F20"/>
        </w:rPr>
        <w:t xml:space="preserve">A link to the GRCA </w:t>
      </w:r>
      <w:r>
        <w:rPr>
          <w:rFonts w:ascii="Arial" w:eastAsia="Arial" w:hAnsi="Arial" w:cs="Arial"/>
          <w:color w:val="231F20"/>
        </w:rPr>
        <w:t>Ye</w:t>
      </w:r>
      <w:r w:rsidRPr="00A804C7">
        <w:rPr>
          <w:rFonts w:ascii="Arial" w:eastAsia="Arial" w:hAnsi="Arial" w:cs="Arial"/>
          <w:color w:val="231F20"/>
        </w:rPr>
        <w:t>arbook page</w:t>
      </w:r>
    </w:p>
    <w:p w14:paraId="7212DE46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719"/>
        </w:tabs>
        <w:autoSpaceDE w:val="0"/>
        <w:autoSpaceDN w:val="0"/>
        <w:spacing w:line="260" w:lineRule="exact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scan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</w:rPr>
        <w:t>photocopy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of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the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</w:rPr>
        <w:t>official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CCA,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WC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WCX</w:t>
      </w:r>
      <w:r w:rsidRPr="00A804C7">
        <w:rPr>
          <w:rFonts w:ascii="Arial" w:eastAsia="Arial" w:hAnsi="Arial" w:cs="Arial"/>
          <w:color w:val="231F20"/>
          <w:spacing w:val="-11"/>
        </w:rPr>
        <w:t xml:space="preserve"> </w:t>
      </w:r>
      <w:r w:rsidRPr="00A804C7">
        <w:rPr>
          <w:rFonts w:ascii="Arial" w:eastAsia="Arial" w:hAnsi="Arial" w:cs="Arial"/>
          <w:color w:val="231F20"/>
        </w:rPr>
        <w:t>title</w:t>
      </w:r>
      <w:r w:rsidRPr="00A804C7">
        <w:rPr>
          <w:rFonts w:ascii="Arial" w:eastAsia="Arial" w:hAnsi="Arial" w:cs="Arial"/>
          <w:color w:val="231F20"/>
          <w:spacing w:val="-10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certificate</w:t>
      </w:r>
    </w:p>
    <w:p w14:paraId="58E6213C" w14:textId="77777777" w:rsidR="00A804C7" w:rsidRPr="00A804C7" w:rsidRDefault="00A804C7" w:rsidP="00A804C7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line="260" w:lineRule="exact"/>
        <w:ind w:hanging="297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For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field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trial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placements</w:t>
      </w:r>
      <w:r w:rsidRPr="00A804C7">
        <w:rPr>
          <w:rFonts w:ascii="Arial" w:eastAsia="Arial" w:hAnsi="Arial" w:cs="Arial"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JAMs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(three</w:t>
      </w:r>
      <w:r w:rsidRPr="00A804C7">
        <w:rPr>
          <w:rFonts w:ascii="Arial" w:eastAsia="Arial" w:hAnsi="Arial" w:cs="Arial"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color w:val="231F20"/>
        </w:rPr>
        <w:t>star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two</w:t>
      </w:r>
      <w:r w:rsidRPr="00A804C7">
        <w:rPr>
          <w:rFonts w:ascii="Arial" w:eastAsia="Arial" w:hAnsi="Arial" w:cs="Arial"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color w:val="231F20"/>
        </w:rPr>
        <w:t>star</w:t>
      </w:r>
      <w:r w:rsidRPr="00A804C7">
        <w:rPr>
          <w:rFonts w:ascii="Arial" w:eastAsia="Arial" w:hAnsi="Arial" w:cs="Arial"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awards)</w:t>
      </w:r>
    </w:p>
    <w:p w14:paraId="0F95D3BD" w14:textId="77777777" w:rsidR="00A804C7" w:rsidRPr="00A804C7" w:rsidRDefault="00A804C7" w:rsidP="00A804C7">
      <w:pPr>
        <w:widowControl w:val="0"/>
        <w:numPr>
          <w:ilvl w:val="1"/>
          <w:numId w:val="1"/>
        </w:numPr>
        <w:tabs>
          <w:tab w:val="left" w:pos="1719"/>
        </w:tabs>
        <w:autoSpaceDE w:val="0"/>
        <w:autoSpaceDN w:val="0"/>
        <w:spacing w:line="268" w:lineRule="exact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link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to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the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GRCA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Yearbook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page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</w:rPr>
        <w:t>is</w:t>
      </w:r>
      <w:r w:rsidRPr="00A804C7">
        <w:rPr>
          <w:rFonts w:ascii="Arial" w:eastAsia="Arial" w:hAnsi="Arial" w:cs="Arial"/>
          <w:color w:val="231F20"/>
          <w:spacing w:val="-16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required</w:t>
      </w:r>
    </w:p>
    <w:p w14:paraId="01E8C471" w14:textId="77777777" w:rsidR="00A804C7" w:rsidRPr="00A804C7" w:rsidRDefault="00A804C7" w:rsidP="00A804C7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szCs w:val="24"/>
        </w:rPr>
      </w:pPr>
    </w:p>
    <w:p w14:paraId="59C4E12A" w14:textId="0B7BCBB1" w:rsidR="00A804C7" w:rsidRPr="00A804C7" w:rsidRDefault="00A804C7" w:rsidP="00A804C7">
      <w:pPr>
        <w:widowControl w:val="0"/>
        <w:autoSpaceDE w:val="0"/>
        <w:autoSpaceDN w:val="0"/>
        <w:spacing w:line="225" w:lineRule="auto"/>
        <w:ind w:left="480" w:right="54"/>
        <w:rPr>
          <w:rFonts w:ascii="Arial" w:eastAsia="Arial" w:hAnsi="Arial" w:cs="Arial"/>
          <w:i/>
        </w:rPr>
      </w:pPr>
      <w:r w:rsidRPr="00A804C7">
        <w:rPr>
          <w:rFonts w:ascii="Arial" w:eastAsia="Arial" w:hAnsi="Arial" w:cs="Arial"/>
          <w:i/>
          <w:color w:val="231F20"/>
          <w:spacing w:val="-2"/>
        </w:rPr>
        <w:t>The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GRCA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Yearbook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page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is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the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preferred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documentation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due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to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strict</w:t>
      </w:r>
      <w:r w:rsidRPr="00A804C7">
        <w:rPr>
          <w:rFonts w:ascii="Arial" w:eastAsia="Arial" w:hAnsi="Arial" w:cs="Arial"/>
          <w:i/>
          <w:color w:val="231F20"/>
          <w:spacing w:val="-13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 xml:space="preserve">requirements </w:t>
      </w:r>
      <w:r w:rsidRPr="00A804C7">
        <w:rPr>
          <w:rFonts w:ascii="Arial" w:eastAsia="Arial" w:hAnsi="Arial" w:cs="Arial"/>
          <w:i/>
          <w:color w:val="231F20"/>
        </w:rPr>
        <w:t>for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accuracy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in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the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Yearbook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Database.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For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access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to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the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database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go</w:t>
      </w:r>
      <w:r w:rsidRPr="00A804C7">
        <w:rPr>
          <w:rFonts w:ascii="Arial" w:eastAsia="Arial" w:hAnsi="Arial" w:cs="Arial"/>
          <w:i/>
          <w:color w:val="231F20"/>
          <w:spacing w:val="-1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 xml:space="preserve">to: </w:t>
      </w:r>
      <w:hyperlink r:id="rId6">
        <w:r w:rsidR="00EC4A2A" w:rsidRPr="00A804C7">
          <w:rPr>
            <w:rFonts w:ascii="Arial" w:eastAsia="Arial" w:hAnsi="Arial" w:cs="Arial"/>
            <w:b/>
            <w:bCs/>
            <w:color w:val="231F20"/>
            <w:u w:val="single"/>
          </w:rPr>
          <w:t>www.starzgoldens.com/yearbook</w:t>
        </w:r>
      </w:hyperlink>
      <w:r w:rsidR="00EC4A2A">
        <w:rPr>
          <w:rFonts w:ascii="Arial" w:eastAsia="Arial" w:hAnsi="Arial" w:cs="Arial"/>
          <w:color w:val="231F20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and follow instructions.</w:t>
      </w:r>
    </w:p>
    <w:p w14:paraId="70FEF85A" w14:textId="0CDBD860" w:rsidR="00A804C7" w:rsidRPr="00A804C7" w:rsidRDefault="00A804C7" w:rsidP="00A804C7">
      <w:pPr>
        <w:widowControl w:val="0"/>
        <w:autoSpaceDE w:val="0"/>
        <w:autoSpaceDN w:val="0"/>
        <w:spacing w:before="248"/>
        <w:ind w:left="480"/>
        <w:outlineLvl w:val="0"/>
        <w:rPr>
          <w:rFonts w:ascii="Arial" w:eastAsia="Arial" w:hAnsi="Arial" w:cs="Arial"/>
          <w:b/>
          <w:bCs/>
          <w:szCs w:val="24"/>
        </w:rPr>
      </w:pPr>
      <w:r w:rsidRPr="00A804C7">
        <w:rPr>
          <w:rFonts w:ascii="Arial" w:eastAsia="Arial" w:hAnsi="Arial" w:cs="Arial"/>
          <w:b/>
          <w:bCs/>
          <w:color w:val="231F20"/>
          <w:szCs w:val="24"/>
        </w:rPr>
        <w:t>VC/VCX</w:t>
      </w:r>
      <w:r w:rsidR="00EC4A2A">
        <w:rPr>
          <w:rFonts w:ascii="Arial" w:eastAsia="Arial" w:hAnsi="Arial" w:cs="Arial"/>
          <w:b/>
          <w:bCs/>
          <w:color w:val="231F20"/>
          <w:szCs w:val="24"/>
        </w:rPr>
        <w:t>/VCM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certificates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are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not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awarded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until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all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titles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have</w:t>
      </w:r>
      <w:r w:rsidRPr="00A804C7">
        <w:rPr>
          <w:rFonts w:ascii="Arial" w:eastAsia="Arial" w:hAnsi="Arial" w:cs="Arial"/>
          <w:b/>
          <w:bCs/>
          <w:color w:val="231F20"/>
          <w:spacing w:val="7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been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pacing w:val="-2"/>
          <w:szCs w:val="24"/>
        </w:rPr>
        <w:t>verified.</w:t>
      </w:r>
    </w:p>
    <w:p w14:paraId="008A7B5A" w14:textId="77777777" w:rsidR="00A804C7" w:rsidRPr="00A804C7" w:rsidRDefault="00A804C7" w:rsidP="00A804C7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sz w:val="22"/>
          <w:szCs w:val="24"/>
        </w:rPr>
      </w:pPr>
    </w:p>
    <w:p w14:paraId="5BAAD97A" w14:textId="77777777" w:rsidR="00A804C7" w:rsidRPr="00A804C7" w:rsidRDefault="00A804C7" w:rsidP="00EC4A2A">
      <w:pPr>
        <w:widowControl w:val="0"/>
        <w:autoSpaceDE w:val="0"/>
        <w:autoSpaceDN w:val="0"/>
        <w:spacing w:line="225" w:lineRule="auto"/>
        <w:ind w:left="480" w:right="54"/>
        <w:jc w:val="both"/>
        <w:rPr>
          <w:rFonts w:ascii="Arial" w:eastAsia="Arial" w:hAnsi="Arial" w:cs="Arial"/>
          <w:i/>
        </w:rPr>
      </w:pPr>
      <w:r w:rsidRPr="00A804C7">
        <w:rPr>
          <w:rFonts w:ascii="Arial" w:eastAsia="Arial" w:hAnsi="Arial" w:cs="Arial"/>
          <w:i/>
          <w:color w:val="231F20"/>
          <w:spacing w:val="-2"/>
        </w:rPr>
        <w:t>We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use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the</w:t>
      </w:r>
      <w:r w:rsidRPr="00A804C7">
        <w:rPr>
          <w:rFonts w:ascii="Arial" w:eastAsia="Arial" w:hAnsi="Arial" w:cs="Arial"/>
          <w:i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GRCA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Yearbook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Database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for</w:t>
      </w:r>
      <w:r w:rsidRPr="00A804C7">
        <w:rPr>
          <w:rFonts w:ascii="Arial" w:eastAsia="Arial" w:hAnsi="Arial" w:cs="Arial"/>
          <w:i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ownership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and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breeder</w:t>
      </w:r>
      <w:r w:rsidRPr="00A804C7">
        <w:rPr>
          <w:rFonts w:ascii="Arial" w:eastAsia="Arial" w:hAnsi="Arial" w:cs="Arial"/>
          <w:i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verification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as</w:t>
      </w:r>
      <w:r w:rsidRPr="00A804C7">
        <w:rPr>
          <w:rFonts w:ascii="Arial" w:eastAsia="Arial" w:hAnsi="Arial" w:cs="Arial"/>
          <w:i/>
          <w:color w:val="231F20"/>
          <w:spacing w:val="-15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>well.</w:t>
      </w:r>
      <w:r w:rsidRPr="00A804C7">
        <w:rPr>
          <w:rFonts w:ascii="Arial" w:eastAsia="Arial" w:hAnsi="Arial" w:cs="Arial"/>
          <w:i/>
          <w:color w:val="231F20"/>
          <w:spacing w:val="-14"/>
        </w:rPr>
        <w:t xml:space="preserve"> </w:t>
      </w:r>
      <w:r w:rsidRPr="00A804C7">
        <w:rPr>
          <w:rFonts w:ascii="Arial" w:eastAsia="Arial" w:hAnsi="Arial" w:cs="Arial"/>
          <w:i/>
          <w:color w:val="231F20"/>
          <w:spacing w:val="-2"/>
        </w:rPr>
        <w:t xml:space="preserve">If </w:t>
      </w:r>
      <w:r w:rsidRPr="00A804C7">
        <w:rPr>
          <w:rFonts w:ascii="Arial" w:eastAsia="Arial" w:hAnsi="Arial" w:cs="Arial"/>
          <w:i/>
          <w:color w:val="231F20"/>
        </w:rPr>
        <w:t>ownership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of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your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dog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has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changed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you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must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also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submit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a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scan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or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photocopy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of</w:t>
      </w:r>
      <w:r w:rsidRPr="00A804C7">
        <w:rPr>
          <w:rFonts w:ascii="Arial" w:eastAsia="Arial" w:hAnsi="Arial" w:cs="Arial"/>
          <w:i/>
          <w:color w:val="231F20"/>
          <w:spacing w:val="-4"/>
        </w:rPr>
        <w:t xml:space="preserve"> </w:t>
      </w:r>
      <w:r w:rsidRPr="00A804C7">
        <w:rPr>
          <w:rFonts w:ascii="Arial" w:eastAsia="Arial" w:hAnsi="Arial" w:cs="Arial"/>
          <w:i/>
          <w:color w:val="231F20"/>
        </w:rPr>
        <w:t>the current registration.</w:t>
      </w:r>
    </w:p>
    <w:p w14:paraId="4465F67C" w14:textId="3CD6DFB0" w:rsidR="00A804C7" w:rsidRPr="00A804C7" w:rsidRDefault="00A804C7" w:rsidP="00A804C7">
      <w:pPr>
        <w:widowControl w:val="0"/>
        <w:autoSpaceDE w:val="0"/>
        <w:autoSpaceDN w:val="0"/>
        <w:spacing w:before="248" w:line="268" w:lineRule="exact"/>
        <w:ind w:left="480"/>
        <w:outlineLvl w:val="0"/>
        <w:rPr>
          <w:rFonts w:ascii="Arial" w:eastAsia="Arial" w:hAnsi="Arial" w:cs="Arial"/>
          <w:b/>
          <w:bCs/>
          <w:szCs w:val="24"/>
        </w:rPr>
      </w:pPr>
      <w:r w:rsidRPr="00A804C7">
        <w:rPr>
          <w:rFonts w:ascii="Arial" w:eastAsia="Arial" w:hAnsi="Arial" w:cs="Arial"/>
          <w:b/>
          <w:bCs/>
          <w:color w:val="231F20"/>
          <w:szCs w:val="24"/>
        </w:rPr>
        <w:t>VCX</w:t>
      </w:r>
      <w:r w:rsidR="00EC4A2A">
        <w:rPr>
          <w:rFonts w:ascii="Arial" w:eastAsia="Arial" w:hAnsi="Arial" w:cs="Arial"/>
          <w:b/>
          <w:bCs/>
          <w:color w:val="231F20"/>
          <w:szCs w:val="24"/>
        </w:rPr>
        <w:t>/VCM</w:t>
      </w:r>
      <w:r w:rsidRPr="00A804C7">
        <w:rPr>
          <w:rFonts w:ascii="Arial" w:eastAsia="Arial" w:hAnsi="Arial" w:cs="Arial"/>
          <w:b/>
          <w:bCs/>
          <w:color w:val="231F20"/>
          <w:spacing w:val="5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Write-ups</w:t>
      </w:r>
      <w:r w:rsidRPr="00A804C7">
        <w:rPr>
          <w:rFonts w:ascii="Arial" w:eastAsia="Arial" w:hAnsi="Arial" w:cs="Arial"/>
          <w:b/>
          <w:bCs/>
          <w:color w:val="231F20"/>
          <w:spacing w:val="6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zCs w:val="24"/>
        </w:rPr>
        <w:t>and</w:t>
      </w:r>
      <w:r w:rsidRPr="00A804C7">
        <w:rPr>
          <w:rFonts w:ascii="Arial" w:eastAsia="Arial" w:hAnsi="Arial" w:cs="Arial"/>
          <w:b/>
          <w:bCs/>
          <w:color w:val="231F20"/>
          <w:spacing w:val="5"/>
          <w:szCs w:val="24"/>
        </w:rPr>
        <w:t xml:space="preserve"> </w:t>
      </w:r>
      <w:r w:rsidRPr="00A804C7">
        <w:rPr>
          <w:rFonts w:ascii="Arial" w:eastAsia="Arial" w:hAnsi="Arial" w:cs="Arial"/>
          <w:b/>
          <w:bCs/>
          <w:color w:val="231F20"/>
          <w:spacing w:val="-2"/>
          <w:szCs w:val="24"/>
        </w:rPr>
        <w:t>photos</w:t>
      </w:r>
    </w:p>
    <w:p w14:paraId="2731F444" w14:textId="0CC09B61" w:rsidR="00A804C7" w:rsidRPr="00A804C7" w:rsidRDefault="00A804C7" w:rsidP="00EC4A2A">
      <w:pPr>
        <w:widowControl w:val="0"/>
        <w:autoSpaceDE w:val="0"/>
        <w:autoSpaceDN w:val="0"/>
        <w:spacing w:line="260" w:lineRule="exact"/>
        <w:ind w:left="480"/>
        <w:rPr>
          <w:rFonts w:ascii="Arial" w:eastAsia="Arial" w:hAnsi="Arial" w:cs="Arial"/>
        </w:rPr>
      </w:pPr>
      <w:r w:rsidRPr="00A804C7">
        <w:rPr>
          <w:rFonts w:ascii="Arial" w:eastAsia="Arial" w:hAnsi="Arial" w:cs="Arial"/>
          <w:color w:val="231F20"/>
        </w:rPr>
        <w:t>VCX</w:t>
      </w:r>
      <w:r w:rsidR="00EC4A2A">
        <w:rPr>
          <w:rFonts w:ascii="Arial" w:eastAsia="Arial" w:hAnsi="Arial" w:cs="Arial"/>
          <w:color w:val="231F20"/>
        </w:rPr>
        <w:t xml:space="preserve"> and VCM</w:t>
      </w:r>
      <w:r w:rsidRPr="00A804C7">
        <w:rPr>
          <w:rFonts w:ascii="Arial" w:eastAsia="Arial" w:hAnsi="Arial" w:cs="Arial"/>
          <w:color w:val="231F20"/>
          <w:spacing w:val="4"/>
        </w:rPr>
        <w:t xml:space="preserve"> </w:t>
      </w:r>
      <w:r w:rsidRPr="00A804C7">
        <w:rPr>
          <w:rFonts w:ascii="Arial" w:eastAsia="Arial" w:hAnsi="Arial" w:cs="Arial"/>
          <w:color w:val="231F20"/>
        </w:rPr>
        <w:t>qualifiers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will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have</w:t>
      </w:r>
      <w:r w:rsidRPr="00A804C7">
        <w:rPr>
          <w:rFonts w:ascii="Arial" w:eastAsia="Arial" w:hAnsi="Arial" w:cs="Arial"/>
          <w:color w:val="231F20"/>
          <w:spacing w:val="4"/>
        </w:rPr>
        <w:t xml:space="preserve"> </w:t>
      </w: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photo/write-up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in</w:t>
      </w:r>
      <w:r w:rsidRPr="00A804C7">
        <w:rPr>
          <w:rFonts w:ascii="Arial" w:eastAsia="Arial" w:hAnsi="Arial" w:cs="Arial"/>
          <w:color w:val="231F20"/>
          <w:spacing w:val="4"/>
        </w:rPr>
        <w:t xml:space="preserve"> </w:t>
      </w:r>
      <w:r w:rsidRPr="00A804C7">
        <w:rPr>
          <w:rFonts w:ascii="Arial" w:eastAsia="Arial" w:hAnsi="Arial" w:cs="Arial"/>
          <w:color w:val="231F20"/>
        </w:rPr>
        <w:t>the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proofErr w:type="spellStart"/>
      <w:r w:rsidRPr="00A804C7">
        <w:rPr>
          <w:rFonts w:ascii="Arial" w:eastAsia="Arial" w:hAnsi="Arial" w:cs="Arial"/>
          <w:i/>
          <w:color w:val="231F20"/>
        </w:rPr>
        <w:t>GRNews</w:t>
      </w:r>
      <w:proofErr w:type="spellEnd"/>
      <w:r w:rsidRPr="00A804C7">
        <w:rPr>
          <w:rFonts w:ascii="Arial" w:eastAsia="Arial" w:hAnsi="Arial" w:cs="Arial"/>
          <w:color w:val="231F20"/>
        </w:rPr>
        <w:t>.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Please</w:t>
      </w:r>
      <w:r w:rsidRPr="00A804C7">
        <w:rPr>
          <w:rFonts w:ascii="Arial" w:eastAsia="Arial" w:hAnsi="Arial" w:cs="Arial"/>
          <w:color w:val="231F20"/>
          <w:spacing w:val="4"/>
        </w:rPr>
        <w:t xml:space="preserve"> </w:t>
      </w:r>
      <w:r w:rsidRPr="00A804C7">
        <w:rPr>
          <w:rFonts w:ascii="Arial" w:eastAsia="Arial" w:hAnsi="Arial" w:cs="Arial"/>
          <w:color w:val="231F20"/>
        </w:rPr>
        <w:t>submit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b/>
          <w:color w:val="231F20"/>
        </w:rPr>
        <w:t>high</w:t>
      </w:r>
      <w:r w:rsidRPr="00A804C7">
        <w:rPr>
          <w:rFonts w:ascii="Arial" w:eastAsia="Arial" w:hAnsi="Arial" w:cs="Arial"/>
          <w:b/>
          <w:color w:val="231F20"/>
          <w:spacing w:val="5"/>
        </w:rPr>
        <w:t xml:space="preserve"> </w:t>
      </w:r>
      <w:r w:rsidRPr="00A804C7">
        <w:rPr>
          <w:rFonts w:ascii="Arial" w:eastAsia="Arial" w:hAnsi="Arial" w:cs="Arial"/>
          <w:b/>
          <w:color w:val="231F20"/>
          <w:spacing w:val="-2"/>
        </w:rPr>
        <w:t>resolution</w:t>
      </w:r>
      <w:r w:rsidR="00EC4A2A">
        <w:rPr>
          <w:rFonts w:ascii="Arial" w:eastAsia="Arial" w:hAnsi="Arial" w:cs="Arial"/>
          <w:b/>
          <w:color w:val="231F20"/>
          <w:spacing w:val="-2"/>
        </w:rPr>
        <w:t xml:space="preserve"> </w:t>
      </w:r>
      <w:r w:rsidRPr="00A804C7">
        <w:rPr>
          <w:rFonts w:ascii="Arial" w:eastAsia="Arial" w:hAnsi="Arial" w:cs="Arial"/>
          <w:color w:val="231F20"/>
        </w:rPr>
        <w:t>scan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or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photo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and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a</w:t>
      </w:r>
      <w:r w:rsidRPr="00A804C7">
        <w:rPr>
          <w:rFonts w:ascii="Arial" w:eastAsia="Arial" w:hAnsi="Arial" w:cs="Arial"/>
          <w:color w:val="231F20"/>
          <w:spacing w:val="10"/>
        </w:rPr>
        <w:t xml:space="preserve"> </w:t>
      </w:r>
      <w:r w:rsidRPr="00A804C7">
        <w:rPr>
          <w:rFonts w:ascii="Arial" w:eastAsia="Arial" w:hAnsi="Arial" w:cs="Arial"/>
          <w:color w:val="231F20"/>
        </w:rPr>
        <w:t>write-up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(</w:t>
      </w:r>
      <w:r w:rsidRPr="00A804C7">
        <w:rPr>
          <w:rFonts w:ascii="Arial" w:eastAsia="Arial" w:hAnsi="Arial" w:cs="Arial"/>
          <w:b/>
          <w:color w:val="231F20"/>
        </w:rPr>
        <w:t>maximum</w:t>
      </w:r>
      <w:r w:rsidRPr="00A804C7">
        <w:rPr>
          <w:rFonts w:ascii="Arial" w:eastAsia="Arial" w:hAnsi="Arial" w:cs="Arial"/>
          <w:b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b/>
          <w:color w:val="231F20"/>
        </w:rPr>
        <w:t>150</w:t>
      </w:r>
      <w:r w:rsidRPr="00A804C7">
        <w:rPr>
          <w:rFonts w:ascii="Arial" w:eastAsia="Arial" w:hAnsi="Arial" w:cs="Arial"/>
          <w:b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b/>
          <w:color w:val="231F20"/>
        </w:rPr>
        <w:t>words</w:t>
      </w:r>
      <w:r w:rsidRPr="00A804C7">
        <w:rPr>
          <w:rFonts w:ascii="Arial" w:eastAsia="Arial" w:hAnsi="Arial" w:cs="Arial"/>
          <w:color w:val="231F20"/>
        </w:rPr>
        <w:t>)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</w:rPr>
        <w:t>with</w:t>
      </w:r>
      <w:r w:rsidRPr="00A804C7">
        <w:rPr>
          <w:rFonts w:ascii="Arial" w:eastAsia="Arial" w:hAnsi="Arial" w:cs="Arial"/>
          <w:color w:val="231F20"/>
          <w:spacing w:val="10"/>
        </w:rPr>
        <w:t xml:space="preserve"> </w:t>
      </w:r>
      <w:r w:rsidRPr="00A804C7">
        <w:rPr>
          <w:rFonts w:ascii="Arial" w:eastAsia="Arial" w:hAnsi="Arial" w:cs="Arial"/>
          <w:color w:val="231F20"/>
        </w:rPr>
        <w:t>your</w:t>
      </w:r>
      <w:r w:rsidRPr="00A804C7">
        <w:rPr>
          <w:rFonts w:ascii="Arial" w:eastAsia="Arial" w:hAnsi="Arial" w:cs="Arial"/>
          <w:color w:val="231F20"/>
          <w:spacing w:val="9"/>
        </w:rPr>
        <w:t xml:space="preserve"> </w:t>
      </w:r>
      <w:r w:rsidRPr="00A804C7">
        <w:rPr>
          <w:rFonts w:ascii="Arial" w:eastAsia="Arial" w:hAnsi="Arial" w:cs="Arial"/>
          <w:color w:val="231F20"/>
          <w:spacing w:val="-2"/>
        </w:rPr>
        <w:t>application</w:t>
      </w:r>
    </w:p>
    <w:p w14:paraId="24666BB3" w14:textId="083E8354" w:rsidR="00A804C7" w:rsidRDefault="00A804C7" w:rsidP="00E62126">
      <w:pPr>
        <w:jc w:val="right"/>
        <w:rPr>
          <w:rFonts w:ascii="Arial Narrow" w:hAnsi="Arial Narrow"/>
          <w:sz w:val="22"/>
        </w:rPr>
      </w:pPr>
    </w:p>
    <w:p w14:paraId="6140E410" w14:textId="117A1CA5" w:rsidR="00A804C7" w:rsidRDefault="00A804C7" w:rsidP="00E62126">
      <w:pPr>
        <w:jc w:val="right"/>
        <w:rPr>
          <w:rFonts w:ascii="Arial Narrow" w:hAnsi="Arial Narrow"/>
          <w:sz w:val="22"/>
        </w:rPr>
      </w:pPr>
    </w:p>
    <w:p w14:paraId="14A9AFD3" w14:textId="77777777" w:rsidR="00A804C7" w:rsidRPr="00E62126" w:rsidRDefault="00A804C7" w:rsidP="00E62126">
      <w:pPr>
        <w:jc w:val="right"/>
        <w:rPr>
          <w:rFonts w:ascii="Arial Narrow" w:hAnsi="Arial Narrow"/>
          <w:sz w:val="22"/>
        </w:rPr>
      </w:pPr>
    </w:p>
    <w:sectPr w:rsidR="00A804C7" w:rsidRPr="00E62126" w:rsidSect="00E6212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06FB5"/>
    <w:multiLevelType w:val="hybridMultilevel"/>
    <w:tmpl w:val="737AA340"/>
    <w:lvl w:ilvl="0" w:tplc="62F24FF0">
      <w:start w:val="1"/>
      <w:numFmt w:val="decimal"/>
      <w:lvlText w:val="%1."/>
      <w:lvlJc w:val="left"/>
      <w:pPr>
        <w:ind w:left="1150" w:hanging="2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FF65B22">
      <w:numFmt w:val="bullet"/>
      <w:lvlText w:val="•"/>
      <w:lvlJc w:val="left"/>
      <w:pPr>
        <w:ind w:left="2148" w:hanging="296"/>
      </w:pPr>
      <w:rPr>
        <w:rFonts w:hint="default"/>
        <w:lang w:val="en-US" w:eastAsia="en-US" w:bidi="ar-SA"/>
      </w:rPr>
    </w:lvl>
    <w:lvl w:ilvl="2" w:tplc="8BB4DF6E">
      <w:numFmt w:val="bullet"/>
      <w:lvlText w:val="•"/>
      <w:lvlJc w:val="left"/>
      <w:pPr>
        <w:ind w:left="3136" w:hanging="296"/>
      </w:pPr>
      <w:rPr>
        <w:rFonts w:hint="default"/>
        <w:lang w:val="en-US" w:eastAsia="en-US" w:bidi="ar-SA"/>
      </w:rPr>
    </w:lvl>
    <w:lvl w:ilvl="3" w:tplc="148CA178">
      <w:numFmt w:val="bullet"/>
      <w:lvlText w:val="•"/>
      <w:lvlJc w:val="left"/>
      <w:pPr>
        <w:ind w:left="4124" w:hanging="296"/>
      </w:pPr>
      <w:rPr>
        <w:rFonts w:hint="default"/>
        <w:lang w:val="en-US" w:eastAsia="en-US" w:bidi="ar-SA"/>
      </w:rPr>
    </w:lvl>
    <w:lvl w:ilvl="4" w:tplc="F1921FE4">
      <w:numFmt w:val="bullet"/>
      <w:lvlText w:val="•"/>
      <w:lvlJc w:val="left"/>
      <w:pPr>
        <w:ind w:left="5112" w:hanging="296"/>
      </w:pPr>
      <w:rPr>
        <w:rFonts w:hint="default"/>
        <w:lang w:val="en-US" w:eastAsia="en-US" w:bidi="ar-SA"/>
      </w:rPr>
    </w:lvl>
    <w:lvl w:ilvl="5" w:tplc="C53ADF98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6" w:tplc="8DCC5400">
      <w:numFmt w:val="bullet"/>
      <w:lvlText w:val="•"/>
      <w:lvlJc w:val="left"/>
      <w:pPr>
        <w:ind w:left="7088" w:hanging="296"/>
      </w:pPr>
      <w:rPr>
        <w:rFonts w:hint="default"/>
        <w:lang w:val="en-US" w:eastAsia="en-US" w:bidi="ar-SA"/>
      </w:rPr>
    </w:lvl>
    <w:lvl w:ilvl="7" w:tplc="16480B0E">
      <w:numFmt w:val="bullet"/>
      <w:lvlText w:val="•"/>
      <w:lvlJc w:val="left"/>
      <w:pPr>
        <w:ind w:left="8076" w:hanging="296"/>
      </w:pPr>
      <w:rPr>
        <w:rFonts w:hint="default"/>
        <w:lang w:val="en-US" w:eastAsia="en-US" w:bidi="ar-SA"/>
      </w:rPr>
    </w:lvl>
    <w:lvl w:ilvl="8" w:tplc="959E7D60">
      <w:numFmt w:val="bullet"/>
      <w:lvlText w:val="•"/>
      <w:lvlJc w:val="left"/>
      <w:pPr>
        <w:ind w:left="9064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70843C8E"/>
    <w:multiLevelType w:val="hybridMultilevel"/>
    <w:tmpl w:val="CA0A818E"/>
    <w:lvl w:ilvl="0" w:tplc="C80ADDF2">
      <w:start w:val="1"/>
      <w:numFmt w:val="decimal"/>
      <w:lvlText w:val="%1."/>
      <w:lvlJc w:val="left"/>
      <w:pPr>
        <w:ind w:left="1150" w:hanging="2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0C6D414">
      <w:start w:val="1"/>
      <w:numFmt w:val="lowerLetter"/>
      <w:lvlText w:val="%2."/>
      <w:lvlJc w:val="left"/>
      <w:pPr>
        <w:ind w:left="1718" w:hanging="3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24"/>
        <w:szCs w:val="24"/>
        <w:lang w:val="en-US" w:eastAsia="en-US" w:bidi="ar-SA"/>
      </w:rPr>
    </w:lvl>
    <w:lvl w:ilvl="2" w:tplc="8D928EB8">
      <w:numFmt w:val="bullet"/>
      <w:lvlText w:val="•"/>
      <w:lvlJc w:val="left"/>
      <w:pPr>
        <w:ind w:left="2755" w:hanging="339"/>
      </w:pPr>
      <w:rPr>
        <w:rFonts w:hint="default"/>
        <w:lang w:val="en-US" w:eastAsia="en-US" w:bidi="ar-SA"/>
      </w:rPr>
    </w:lvl>
    <w:lvl w:ilvl="3" w:tplc="D60C0A30">
      <w:numFmt w:val="bullet"/>
      <w:lvlText w:val="•"/>
      <w:lvlJc w:val="left"/>
      <w:pPr>
        <w:ind w:left="3791" w:hanging="339"/>
      </w:pPr>
      <w:rPr>
        <w:rFonts w:hint="default"/>
        <w:lang w:val="en-US" w:eastAsia="en-US" w:bidi="ar-SA"/>
      </w:rPr>
    </w:lvl>
    <w:lvl w:ilvl="4" w:tplc="589CBE12">
      <w:numFmt w:val="bullet"/>
      <w:lvlText w:val="•"/>
      <w:lvlJc w:val="left"/>
      <w:pPr>
        <w:ind w:left="4826" w:hanging="339"/>
      </w:pPr>
      <w:rPr>
        <w:rFonts w:hint="default"/>
        <w:lang w:val="en-US" w:eastAsia="en-US" w:bidi="ar-SA"/>
      </w:rPr>
    </w:lvl>
    <w:lvl w:ilvl="5" w:tplc="4E8EF2B8">
      <w:numFmt w:val="bullet"/>
      <w:lvlText w:val="•"/>
      <w:lvlJc w:val="left"/>
      <w:pPr>
        <w:ind w:left="5862" w:hanging="339"/>
      </w:pPr>
      <w:rPr>
        <w:rFonts w:hint="default"/>
        <w:lang w:val="en-US" w:eastAsia="en-US" w:bidi="ar-SA"/>
      </w:rPr>
    </w:lvl>
    <w:lvl w:ilvl="6" w:tplc="08E24156">
      <w:numFmt w:val="bullet"/>
      <w:lvlText w:val="•"/>
      <w:lvlJc w:val="left"/>
      <w:pPr>
        <w:ind w:left="6897" w:hanging="339"/>
      </w:pPr>
      <w:rPr>
        <w:rFonts w:hint="default"/>
        <w:lang w:val="en-US" w:eastAsia="en-US" w:bidi="ar-SA"/>
      </w:rPr>
    </w:lvl>
    <w:lvl w:ilvl="7" w:tplc="0B74D9A6">
      <w:numFmt w:val="bullet"/>
      <w:lvlText w:val="•"/>
      <w:lvlJc w:val="left"/>
      <w:pPr>
        <w:ind w:left="7933" w:hanging="339"/>
      </w:pPr>
      <w:rPr>
        <w:rFonts w:hint="default"/>
        <w:lang w:val="en-US" w:eastAsia="en-US" w:bidi="ar-SA"/>
      </w:rPr>
    </w:lvl>
    <w:lvl w:ilvl="8" w:tplc="4B60110A">
      <w:numFmt w:val="bullet"/>
      <w:lvlText w:val="•"/>
      <w:lvlJc w:val="left"/>
      <w:pPr>
        <w:ind w:left="8968" w:hanging="339"/>
      </w:pPr>
      <w:rPr>
        <w:rFonts w:hint="default"/>
        <w:lang w:val="en-US" w:eastAsia="en-US" w:bidi="ar-SA"/>
      </w:rPr>
    </w:lvl>
  </w:abstractNum>
  <w:num w:numId="1" w16cid:durableId="1114901656">
    <w:abstractNumId w:val="1"/>
  </w:num>
  <w:num w:numId="2" w16cid:durableId="165525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68"/>
    <w:rsid w:val="001C5221"/>
    <w:rsid w:val="002021CD"/>
    <w:rsid w:val="004167CB"/>
    <w:rsid w:val="004E502E"/>
    <w:rsid w:val="008910A0"/>
    <w:rsid w:val="00A804C7"/>
    <w:rsid w:val="00C95568"/>
    <w:rsid w:val="00E62126"/>
    <w:rsid w:val="00E70587"/>
    <w:rsid w:val="00E97E21"/>
    <w:rsid w:val="00E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C711"/>
  <w15:chartTrackingRefBased/>
  <w15:docId w15:val="{9B27B73E-097E-45C6-BAFF-CDD7301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C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Paragraph">
    <w:name w:val="Calibri Paragraph"/>
    <w:basedOn w:val="Normal"/>
    <w:link w:val="CalibriParagraphChar"/>
    <w:qFormat/>
    <w:rsid w:val="001C5221"/>
    <w:pPr>
      <w:ind w:firstLine="720"/>
    </w:pPr>
    <w:rPr>
      <w:rFonts w:ascii="Calibri" w:eastAsia="Times New Roman" w:hAnsi="Calibri" w:cstheme="minorHAnsi"/>
      <w:szCs w:val="24"/>
    </w:rPr>
  </w:style>
  <w:style w:type="character" w:customStyle="1" w:styleId="CalibriParagraphChar">
    <w:name w:val="Calibri Paragraph Char"/>
    <w:basedOn w:val="DefaultParagraphFont"/>
    <w:link w:val="CalibriParagraph"/>
    <w:rsid w:val="001C5221"/>
    <w:rPr>
      <w:rFonts w:ascii="Calibri" w:eastAsia="Times New Roman" w:hAnsi="Calibri" w:cstheme="minorHAnsi"/>
      <w:sz w:val="24"/>
      <w:szCs w:val="24"/>
    </w:rPr>
  </w:style>
  <w:style w:type="paragraph" w:customStyle="1" w:styleId="ArialParagraphStyle">
    <w:name w:val="Arial Paragraph Style"/>
    <w:basedOn w:val="Normal"/>
    <w:link w:val="ArialParagraphStyleChar"/>
    <w:qFormat/>
    <w:rsid w:val="004167CB"/>
    <w:rPr>
      <w:rFonts w:ascii="Arial" w:eastAsia="Times New Roman" w:hAnsi="Arial" w:cs="Arial"/>
      <w:color w:val="000000"/>
      <w:sz w:val="22"/>
    </w:rPr>
  </w:style>
  <w:style w:type="character" w:customStyle="1" w:styleId="ArialParagraphStyleChar">
    <w:name w:val="Arial Paragraph Style Char"/>
    <w:basedOn w:val="DefaultParagraphFont"/>
    <w:link w:val="ArialParagraphStyle"/>
    <w:rsid w:val="004167CB"/>
    <w:rPr>
      <w:rFonts w:ascii="Arial" w:eastAsia="Times New Roman" w:hAnsi="Arial" w:cs="Arial"/>
      <w:color w:val="000000"/>
    </w:rPr>
  </w:style>
  <w:style w:type="paragraph" w:styleId="Title">
    <w:name w:val="Title"/>
    <w:basedOn w:val="Normal"/>
    <w:link w:val="TitleChar"/>
    <w:uiPriority w:val="10"/>
    <w:qFormat/>
    <w:rsid w:val="00C95568"/>
    <w:pPr>
      <w:widowControl w:val="0"/>
      <w:autoSpaceDE w:val="0"/>
      <w:autoSpaceDN w:val="0"/>
      <w:spacing w:before="104" w:line="777" w:lineRule="exact"/>
      <w:ind w:left="2898" w:right="2028"/>
      <w:jc w:val="center"/>
    </w:pPr>
    <w:rPr>
      <w:rFonts w:ascii="Cambria" w:eastAsia="Cambria" w:hAnsi="Cambria" w:cs="Cambria"/>
      <w:b/>
      <w:bCs/>
      <w:sz w:val="67"/>
      <w:szCs w:val="67"/>
    </w:rPr>
  </w:style>
  <w:style w:type="character" w:customStyle="1" w:styleId="TitleChar">
    <w:name w:val="Title Char"/>
    <w:basedOn w:val="DefaultParagraphFont"/>
    <w:link w:val="Title"/>
    <w:uiPriority w:val="10"/>
    <w:rsid w:val="00C95568"/>
    <w:rPr>
      <w:rFonts w:ascii="Cambria" w:eastAsia="Cambria" w:hAnsi="Cambria" w:cs="Cambria"/>
      <w:b/>
      <w:bCs/>
      <w:sz w:val="67"/>
      <w:szCs w:val="67"/>
    </w:rPr>
  </w:style>
  <w:style w:type="table" w:styleId="TableGrid">
    <w:name w:val="Table Grid"/>
    <w:basedOn w:val="TableNormal"/>
    <w:uiPriority w:val="39"/>
    <w:rsid w:val="00C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zgoldens.com/yearbo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571</Words>
  <Characters>2674</Characters>
  <Application>Microsoft Office Word</Application>
  <DocSecurity>0</DocSecurity>
  <Lines>167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Farmer</dc:creator>
  <cp:keywords/>
  <dc:description/>
  <cp:lastModifiedBy>Sherri Farmer</cp:lastModifiedBy>
  <cp:revision>8</cp:revision>
  <dcterms:created xsi:type="dcterms:W3CDTF">2023-01-19T03:28:00Z</dcterms:created>
  <dcterms:modified xsi:type="dcterms:W3CDTF">2023-01-19T03:58:00Z</dcterms:modified>
</cp:coreProperties>
</file>